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C1" w:rsidRDefault="00F25AB6" w:rsidP="00F25AB6">
      <w:pPr>
        <w:jc w:val="center"/>
        <w:rPr>
          <w:rFonts w:ascii="Candara" w:hAnsi="Candara"/>
          <w:b/>
          <w:sz w:val="52"/>
          <w:u w:val="single"/>
        </w:rPr>
      </w:pPr>
      <w:r w:rsidRPr="00F25AB6">
        <w:rPr>
          <w:rFonts w:ascii="Candara" w:hAnsi="Candara"/>
          <w:b/>
          <w:sz w:val="52"/>
          <w:u w:val="single"/>
        </w:rPr>
        <w:t>GCSE English Knowledge Maps</w:t>
      </w:r>
    </w:p>
    <w:p w:rsidR="00F25AB6" w:rsidRDefault="00F25AB6" w:rsidP="00F25AB6">
      <w:pPr>
        <w:jc w:val="center"/>
        <w:rPr>
          <w:rFonts w:ascii="Candara" w:hAnsi="Candara"/>
          <w:sz w:val="24"/>
          <w:szCs w:val="24"/>
        </w:rPr>
      </w:pPr>
      <w:r>
        <w:rPr>
          <w:rFonts w:ascii="Candara" w:hAnsi="Candara"/>
          <w:sz w:val="24"/>
          <w:szCs w:val="24"/>
        </w:rPr>
        <w:t xml:space="preserve">The main part of your homework (your teachers may set you additional homework to supplement work on the Language Exams) for the rest of your GCSE English course will centre around developing your </w:t>
      </w:r>
      <w:r w:rsidRPr="00F25AB6">
        <w:rPr>
          <w:rFonts w:ascii="Candara" w:hAnsi="Candara"/>
          <w:b/>
          <w:sz w:val="24"/>
          <w:szCs w:val="24"/>
          <w:u w:val="single"/>
        </w:rPr>
        <w:t>knowledge</w:t>
      </w:r>
      <w:r>
        <w:rPr>
          <w:rFonts w:ascii="Candara" w:hAnsi="Candara"/>
          <w:sz w:val="24"/>
          <w:szCs w:val="24"/>
        </w:rPr>
        <w:t xml:space="preserve"> of the </w:t>
      </w:r>
      <w:r w:rsidRPr="00F25AB6">
        <w:rPr>
          <w:rFonts w:ascii="Candara" w:hAnsi="Candara"/>
          <w:b/>
          <w:sz w:val="24"/>
          <w:szCs w:val="24"/>
          <w:u w:val="single"/>
        </w:rPr>
        <w:t>content</w:t>
      </w:r>
      <w:r>
        <w:rPr>
          <w:rFonts w:ascii="Candara" w:hAnsi="Candara"/>
          <w:sz w:val="24"/>
          <w:szCs w:val="24"/>
        </w:rPr>
        <w:t xml:space="preserve"> of the four </w:t>
      </w:r>
      <w:r w:rsidRPr="00F25AB6">
        <w:rPr>
          <w:rFonts w:ascii="Candara" w:hAnsi="Candara"/>
          <w:b/>
          <w:sz w:val="24"/>
          <w:szCs w:val="24"/>
          <w:u w:val="single"/>
        </w:rPr>
        <w:t>Literature</w:t>
      </w:r>
      <w:r>
        <w:rPr>
          <w:rFonts w:ascii="Candara" w:hAnsi="Candara"/>
          <w:sz w:val="24"/>
          <w:szCs w:val="24"/>
        </w:rPr>
        <w:t xml:space="preserve"> elements you will be examined in: </w:t>
      </w:r>
    </w:p>
    <w:p w:rsidR="00F25AB6" w:rsidRDefault="00DE0DB7" w:rsidP="00F25AB6">
      <w:pPr>
        <w:jc w:val="center"/>
        <w:rPr>
          <w:rFonts w:ascii="Candara" w:hAnsi="Candara"/>
          <w:sz w:val="24"/>
          <w:szCs w:val="24"/>
        </w:rPr>
      </w:pPr>
      <w:r>
        <w:rPr>
          <w:noProof/>
          <w:lang w:eastAsia="en-GB"/>
        </w:rPr>
        <w:drawing>
          <wp:anchor distT="0" distB="0" distL="114300" distR="114300" simplePos="0" relativeHeight="251658240" behindDoc="0" locked="0" layoutInCell="1" allowOverlap="1" wp14:anchorId="27D40E57" wp14:editId="0D36EA9D">
            <wp:simplePos x="0" y="0"/>
            <wp:positionH relativeFrom="margin">
              <wp:align>left</wp:align>
            </wp:positionH>
            <wp:positionV relativeFrom="paragraph">
              <wp:posOffset>238337</wp:posOffset>
            </wp:positionV>
            <wp:extent cx="3818467" cy="2638511"/>
            <wp:effectExtent l="19050" t="19050" r="10795" b="9525"/>
            <wp:wrapThrough wrapText="bothSides">
              <wp:wrapPolygon edited="0">
                <wp:start x="-108" y="-156"/>
                <wp:lineTo x="-108" y="21522"/>
                <wp:lineTo x="21553" y="21522"/>
                <wp:lineTo x="21553" y="-156"/>
                <wp:lineTo x="-108" y="-15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8467" cy="263851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25AB6">
        <w:rPr>
          <w:rFonts w:ascii="Candara" w:hAnsi="Candara"/>
          <w:sz w:val="24"/>
          <w:szCs w:val="24"/>
        </w:rPr>
        <w:t>(A Christmas Carol or Jekyll and Hyde, An Inspector Calls, Macbeth and Relationships or Conflict Poetry).</w:t>
      </w:r>
    </w:p>
    <w:p w:rsidR="00F25AB6" w:rsidRPr="00DE0DB7" w:rsidRDefault="00DE0DB7" w:rsidP="00DE0DB7">
      <w:pPr>
        <w:rPr>
          <w:rFonts w:ascii="Candara" w:hAnsi="Candara"/>
          <w:b/>
          <w:i/>
          <w:sz w:val="24"/>
          <w:szCs w:val="24"/>
        </w:rPr>
      </w:pPr>
      <w:r w:rsidRPr="00DE0DB7">
        <w:rPr>
          <w:b/>
          <w:i/>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2620010</wp:posOffset>
            </wp:positionV>
            <wp:extent cx="3818255" cy="2640892"/>
            <wp:effectExtent l="19050" t="19050" r="10795" b="26670"/>
            <wp:wrapThrough wrapText="bothSides">
              <wp:wrapPolygon edited="0">
                <wp:start x="-108" y="-156"/>
                <wp:lineTo x="-108" y="21662"/>
                <wp:lineTo x="21553" y="21662"/>
                <wp:lineTo x="21553" y="-156"/>
                <wp:lineTo x="-108" y="-15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8255" cy="264089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E0DB7">
        <w:rPr>
          <w:rFonts w:ascii="Candara" w:hAnsi="Candara"/>
          <w:b/>
          <w:i/>
          <w:sz w:val="24"/>
          <w:szCs w:val="24"/>
        </w:rPr>
        <w:t>As you can see from the example on the left, there is a lot of information for you to make sure you know. The information is usually split into 6 main sections:</w:t>
      </w:r>
    </w:p>
    <w:p w:rsidR="00DE0DB7" w:rsidRDefault="00DE0DB7" w:rsidP="00DE0DB7">
      <w:pPr>
        <w:pStyle w:val="ListParagraph"/>
        <w:numPr>
          <w:ilvl w:val="0"/>
          <w:numId w:val="1"/>
        </w:numPr>
        <w:rPr>
          <w:rFonts w:ascii="Candara" w:hAnsi="Candara"/>
          <w:sz w:val="24"/>
          <w:szCs w:val="24"/>
        </w:rPr>
      </w:pPr>
      <w:r w:rsidRPr="00DE0DB7">
        <w:rPr>
          <w:rFonts w:ascii="Candara" w:hAnsi="Candara"/>
          <w:b/>
          <w:sz w:val="24"/>
          <w:szCs w:val="24"/>
          <w:u w:val="single"/>
        </w:rPr>
        <w:t>Characters</w:t>
      </w:r>
      <w:r>
        <w:rPr>
          <w:rFonts w:ascii="Candara" w:hAnsi="Candara"/>
          <w:sz w:val="24"/>
          <w:szCs w:val="24"/>
        </w:rPr>
        <w:t>: this gives an overview of their personality and main involvement in the plot</w:t>
      </w:r>
    </w:p>
    <w:p w:rsidR="00DE0DB7" w:rsidRDefault="00DE0DB7" w:rsidP="00DE0DB7">
      <w:pPr>
        <w:pStyle w:val="ListParagraph"/>
        <w:numPr>
          <w:ilvl w:val="0"/>
          <w:numId w:val="1"/>
        </w:numPr>
        <w:rPr>
          <w:rFonts w:ascii="Candara" w:hAnsi="Candara"/>
          <w:sz w:val="24"/>
          <w:szCs w:val="24"/>
        </w:rPr>
      </w:pPr>
      <w:r w:rsidRPr="00DE0DB7">
        <w:rPr>
          <w:rFonts w:ascii="Candara" w:hAnsi="Candara"/>
          <w:b/>
          <w:sz w:val="24"/>
          <w:szCs w:val="24"/>
          <w:u w:val="single"/>
        </w:rPr>
        <w:t>Plot</w:t>
      </w:r>
      <w:r>
        <w:rPr>
          <w:rFonts w:ascii="Candara" w:hAnsi="Candara"/>
          <w:sz w:val="24"/>
          <w:szCs w:val="24"/>
        </w:rPr>
        <w:t>: this summarizes the plot</w:t>
      </w:r>
    </w:p>
    <w:p w:rsidR="00DE0DB7" w:rsidRDefault="00DE0DB7" w:rsidP="00DE0DB7">
      <w:pPr>
        <w:pStyle w:val="ListParagraph"/>
        <w:numPr>
          <w:ilvl w:val="0"/>
          <w:numId w:val="1"/>
        </w:numPr>
        <w:rPr>
          <w:rFonts w:ascii="Candara" w:hAnsi="Candara"/>
          <w:sz w:val="24"/>
          <w:szCs w:val="24"/>
        </w:rPr>
      </w:pPr>
      <w:r w:rsidRPr="00DE0DB7">
        <w:rPr>
          <w:rFonts w:ascii="Candara" w:hAnsi="Candara"/>
          <w:b/>
          <w:sz w:val="24"/>
          <w:szCs w:val="24"/>
          <w:u w:val="single"/>
        </w:rPr>
        <w:t>Terminology</w:t>
      </w:r>
      <w:r>
        <w:rPr>
          <w:rFonts w:ascii="Candara" w:hAnsi="Candara"/>
          <w:sz w:val="24"/>
          <w:szCs w:val="24"/>
        </w:rPr>
        <w:t>: this gives a list of terms and definitions you will need to discuss the text</w:t>
      </w:r>
    </w:p>
    <w:p w:rsidR="00DE0DB7" w:rsidRDefault="00DE0DB7" w:rsidP="00DE0DB7">
      <w:pPr>
        <w:pStyle w:val="ListParagraph"/>
        <w:numPr>
          <w:ilvl w:val="0"/>
          <w:numId w:val="1"/>
        </w:numPr>
        <w:rPr>
          <w:rFonts w:ascii="Candara" w:hAnsi="Candara"/>
          <w:sz w:val="24"/>
          <w:szCs w:val="24"/>
        </w:rPr>
      </w:pPr>
      <w:r>
        <w:rPr>
          <w:rFonts w:ascii="Candara" w:hAnsi="Candara"/>
          <w:b/>
          <w:sz w:val="24"/>
          <w:szCs w:val="24"/>
          <w:u w:val="single"/>
        </w:rPr>
        <w:t>Context and Intentions</w:t>
      </w:r>
      <w:r w:rsidRPr="00DE0DB7">
        <w:rPr>
          <w:rFonts w:ascii="Candara" w:hAnsi="Candara"/>
          <w:sz w:val="24"/>
          <w:szCs w:val="24"/>
        </w:rPr>
        <w:t>:</w:t>
      </w:r>
      <w:r>
        <w:rPr>
          <w:rFonts w:ascii="Candara" w:hAnsi="Candara"/>
          <w:sz w:val="24"/>
          <w:szCs w:val="24"/>
        </w:rPr>
        <w:t xml:space="preserve"> this tell you about the time period the text was produced in and the writer’s reasons for producing the text</w:t>
      </w:r>
    </w:p>
    <w:p w:rsidR="00DE0DB7" w:rsidRDefault="00DE0DB7" w:rsidP="00DE0DB7">
      <w:pPr>
        <w:pStyle w:val="ListParagraph"/>
        <w:numPr>
          <w:ilvl w:val="0"/>
          <w:numId w:val="1"/>
        </w:numPr>
        <w:rPr>
          <w:rFonts w:ascii="Candara" w:hAnsi="Candara"/>
          <w:sz w:val="24"/>
          <w:szCs w:val="24"/>
        </w:rPr>
      </w:pPr>
      <w:r>
        <w:rPr>
          <w:rFonts w:ascii="Candara" w:hAnsi="Candara"/>
          <w:b/>
          <w:sz w:val="24"/>
          <w:szCs w:val="24"/>
          <w:u w:val="single"/>
        </w:rPr>
        <w:t>Themes</w:t>
      </w:r>
      <w:r w:rsidRPr="00DE0DB7">
        <w:rPr>
          <w:rFonts w:ascii="Candara" w:hAnsi="Candara"/>
          <w:sz w:val="24"/>
          <w:szCs w:val="24"/>
        </w:rPr>
        <w:t>:</w:t>
      </w:r>
      <w:r>
        <w:rPr>
          <w:rFonts w:ascii="Candara" w:hAnsi="Candara"/>
          <w:sz w:val="24"/>
          <w:szCs w:val="24"/>
        </w:rPr>
        <w:t xml:space="preserve"> a list of the major ideas of the text</w:t>
      </w:r>
    </w:p>
    <w:p w:rsidR="00DE0DB7" w:rsidRDefault="00DE0DB7" w:rsidP="00DE0DB7">
      <w:pPr>
        <w:pStyle w:val="ListParagraph"/>
        <w:numPr>
          <w:ilvl w:val="0"/>
          <w:numId w:val="1"/>
        </w:numPr>
        <w:rPr>
          <w:rFonts w:ascii="Candara" w:hAnsi="Candara"/>
          <w:sz w:val="24"/>
          <w:szCs w:val="24"/>
        </w:rPr>
      </w:pPr>
      <w:r>
        <w:rPr>
          <w:rFonts w:ascii="Candara" w:hAnsi="Candara"/>
          <w:b/>
          <w:sz w:val="24"/>
          <w:szCs w:val="24"/>
          <w:u w:val="single"/>
        </w:rPr>
        <w:t>Quotes</w:t>
      </w:r>
      <w:r w:rsidRPr="00DE0DB7">
        <w:rPr>
          <w:rFonts w:ascii="Candara" w:hAnsi="Candara"/>
          <w:sz w:val="24"/>
          <w:szCs w:val="24"/>
        </w:rPr>
        <w:t>:</w:t>
      </w:r>
      <w:r>
        <w:rPr>
          <w:rFonts w:ascii="Candara" w:hAnsi="Candara"/>
          <w:sz w:val="24"/>
          <w:szCs w:val="24"/>
        </w:rPr>
        <w:t xml:space="preserve"> a list of some quotes you should make sure you know, although there are many more that your teacher will highlight to you too.</w:t>
      </w:r>
    </w:p>
    <w:p w:rsidR="00DE0DB7" w:rsidRDefault="00B701D4" w:rsidP="00DE0DB7">
      <w:pPr>
        <w:rPr>
          <w:rFonts w:ascii="Candara" w:hAnsi="Candara"/>
          <w:sz w:val="24"/>
          <w:szCs w:val="24"/>
        </w:rPr>
      </w:pPr>
      <w:r>
        <w:rPr>
          <w:rFonts w:ascii="Candara" w:hAnsi="Candara"/>
          <w:sz w:val="24"/>
          <w:szCs w:val="24"/>
        </w:rPr>
        <w:t xml:space="preserve">Your teachers will expect to see evidence of your revision of this key information, and will arrange deadlines for you to present your work to them. We have designed </w:t>
      </w:r>
      <w:r w:rsidRPr="00C96108">
        <w:rPr>
          <w:rFonts w:ascii="Candara" w:hAnsi="Candara"/>
          <w:b/>
          <w:i/>
          <w:sz w:val="24"/>
          <w:szCs w:val="24"/>
        </w:rPr>
        <w:t>a range of compulsory tasks</w:t>
      </w:r>
      <w:r>
        <w:rPr>
          <w:rFonts w:ascii="Candara" w:hAnsi="Candara"/>
          <w:sz w:val="24"/>
          <w:szCs w:val="24"/>
        </w:rPr>
        <w:t xml:space="preserve"> for you to complete to enable you to engage with the knowledge maps. These materials can be found in the English section on SharePoint, or on the School Website and include activities such as:</w:t>
      </w:r>
    </w:p>
    <w:p w:rsidR="00B701D4" w:rsidRDefault="00B701D4" w:rsidP="00B701D4">
      <w:pPr>
        <w:pStyle w:val="ListParagraph"/>
        <w:numPr>
          <w:ilvl w:val="0"/>
          <w:numId w:val="2"/>
        </w:numPr>
        <w:rPr>
          <w:rFonts w:ascii="Candara" w:hAnsi="Candara"/>
          <w:sz w:val="24"/>
          <w:szCs w:val="24"/>
        </w:rPr>
      </w:pPr>
      <w:r>
        <w:rPr>
          <w:rFonts w:ascii="Candara" w:hAnsi="Candara"/>
          <w:sz w:val="24"/>
          <w:szCs w:val="24"/>
        </w:rPr>
        <w:t>Plot timelines and structure exploration</w:t>
      </w:r>
    </w:p>
    <w:p w:rsidR="00B701D4" w:rsidRDefault="00B701D4" w:rsidP="00B701D4">
      <w:pPr>
        <w:pStyle w:val="ListParagraph"/>
        <w:numPr>
          <w:ilvl w:val="0"/>
          <w:numId w:val="2"/>
        </w:numPr>
        <w:rPr>
          <w:rFonts w:ascii="Candara" w:hAnsi="Candara"/>
          <w:sz w:val="24"/>
          <w:szCs w:val="24"/>
        </w:rPr>
      </w:pPr>
      <w:r>
        <w:rPr>
          <w:rFonts w:ascii="Candara" w:hAnsi="Candara"/>
          <w:sz w:val="24"/>
          <w:szCs w:val="24"/>
        </w:rPr>
        <w:t>Character profiles</w:t>
      </w:r>
    </w:p>
    <w:p w:rsidR="00B701D4" w:rsidRDefault="00B701D4" w:rsidP="00B701D4">
      <w:pPr>
        <w:pStyle w:val="ListParagraph"/>
        <w:numPr>
          <w:ilvl w:val="0"/>
          <w:numId w:val="2"/>
        </w:numPr>
        <w:rPr>
          <w:rFonts w:ascii="Candara" w:hAnsi="Candara"/>
          <w:sz w:val="24"/>
          <w:szCs w:val="24"/>
        </w:rPr>
      </w:pPr>
      <w:r>
        <w:rPr>
          <w:rFonts w:ascii="Candara" w:hAnsi="Candara"/>
          <w:sz w:val="24"/>
          <w:szCs w:val="24"/>
        </w:rPr>
        <w:t>Flashcards</w:t>
      </w:r>
      <w:bookmarkStart w:id="0" w:name="_GoBack"/>
      <w:bookmarkEnd w:id="0"/>
    </w:p>
    <w:p w:rsidR="00B701D4" w:rsidRDefault="00B701D4" w:rsidP="00B701D4">
      <w:pPr>
        <w:pStyle w:val="ListParagraph"/>
        <w:numPr>
          <w:ilvl w:val="0"/>
          <w:numId w:val="2"/>
        </w:numPr>
        <w:rPr>
          <w:rFonts w:ascii="Candara" w:hAnsi="Candara"/>
          <w:sz w:val="24"/>
          <w:szCs w:val="24"/>
        </w:rPr>
      </w:pPr>
      <w:r>
        <w:rPr>
          <w:rFonts w:ascii="Candara" w:hAnsi="Candara"/>
          <w:sz w:val="24"/>
          <w:szCs w:val="24"/>
        </w:rPr>
        <w:t>Quizzes</w:t>
      </w:r>
    </w:p>
    <w:p w:rsidR="00B701D4" w:rsidRDefault="00B701D4" w:rsidP="00B701D4">
      <w:pPr>
        <w:pStyle w:val="ListParagraph"/>
        <w:numPr>
          <w:ilvl w:val="0"/>
          <w:numId w:val="2"/>
        </w:numPr>
        <w:rPr>
          <w:rFonts w:ascii="Candara" w:hAnsi="Candara"/>
          <w:sz w:val="24"/>
          <w:szCs w:val="24"/>
        </w:rPr>
      </w:pPr>
      <w:r>
        <w:rPr>
          <w:rFonts w:ascii="Candara" w:hAnsi="Candara"/>
          <w:sz w:val="24"/>
          <w:szCs w:val="24"/>
        </w:rPr>
        <w:t>Context application</w:t>
      </w:r>
    </w:p>
    <w:p w:rsidR="00B701D4" w:rsidRDefault="00B701D4" w:rsidP="00DE0DB7">
      <w:pPr>
        <w:rPr>
          <w:rFonts w:ascii="Candara" w:hAnsi="Candara"/>
          <w:sz w:val="24"/>
          <w:szCs w:val="24"/>
        </w:rPr>
      </w:pPr>
      <w:r>
        <w:rPr>
          <w:rFonts w:ascii="Candara" w:hAnsi="Candara"/>
          <w:sz w:val="24"/>
          <w:szCs w:val="24"/>
        </w:rPr>
        <w:t>If you have trouble printing these resources, please speak to your English teacher.</w:t>
      </w:r>
    </w:p>
    <w:p w:rsidR="00B701D4" w:rsidRPr="00B701D4" w:rsidRDefault="00B701D4" w:rsidP="00B701D4">
      <w:pPr>
        <w:rPr>
          <w:rFonts w:ascii="Candara" w:hAnsi="Candara"/>
          <w:sz w:val="24"/>
          <w:szCs w:val="24"/>
        </w:rPr>
      </w:pPr>
      <w:r>
        <w:rPr>
          <w:rFonts w:ascii="Candara" w:hAnsi="Candara"/>
          <w:sz w:val="24"/>
          <w:szCs w:val="24"/>
        </w:rPr>
        <w:t>You will have a term to complete all activities for each knowledge map.</w:t>
      </w:r>
    </w:p>
    <w:p w:rsidR="00B701D4" w:rsidRPr="00DE0DB7" w:rsidRDefault="00B701D4" w:rsidP="00DE0DB7">
      <w:pPr>
        <w:rPr>
          <w:rFonts w:ascii="Candara" w:hAnsi="Candara"/>
          <w:sz w:val="24"/>
          <w:szCs w:val="24"/>
        </w:rPr>
      </w:pPr>
    </w:p>
    <w:sectPr w:rsidR="00B701D4" w:rsidRPr="00DE0DB7" w:rsidSect="00F25A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4pt;height:384pt" o:bullet="t">
        <v:imagedata r:id="rId1" o:title="689442_square_512x512"/>
      </v:shape>
    </w:pict>
  </w:numPicBullet>
  <w:abstractNum w:abstractNumId="0" w15:restartNumberingAfterBreak="0">
    <w:nsid w:val="40B93F98"/>
    <w:multiLevelType w:val="hybridMultilevel"/>
    <w:tmpl w:val="C492946A"/>
    <w:lvl w:ilvl="0" w:tplc="A2EE013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510D8"/>
    <w:multiLevelType w:val="hybridMultilevel"/>
    <w:tmpl w:val="BC8CEB30"/>
    <w:lvl w:ilvl="0" w:tplc="A2EE013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47"/>
    <w:rsid w:val="002915C1"/>
    <w:rsid w:val="00B701D4"/>
    <w:rsid w:val="00C96108"/>
    <w:rsid w:val="00D07947"/>
    <w:rsid w:val="00DE0DB7"/>
    <w:rsid w:val="00F2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C922"/>
  <w15:chartTrackingRefBased/>
  <w15:docId w15:val="{3BC1CA48-8333-45B1-B239-144EDCC1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Greenacre</dc:creator>
  <cp:keywords/>
  <dc:description/>
  <cp:lastModifiedBy>Christie Greenacre</cp:lastModifiedBy>
  <cp:revision>4</cp:revision>
  <dcterms:created xsi:type="dcterms:W3CDTF">2018-12-05T09:35:00Z</dcterms:created>
  <dcterms:modified xsi:type="dcterms:W3CDTF">2018-12-05T09:51:00Z</dcterms:modified>
</cp:coreProperties>
</file>