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AF01D0" w:rsidR="007150C6" w:rsidP="007150C6" w:rsidRDefault="007150C6" w14:paraId="26E73E80" wp14:textId="77777777">
      <w:pPr>
        <w:ind w:firstLine="720"/>
        <w:rPr>
          <w:b/>
          <w:sz w:val="180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val="en-GB" w:eastAsia="en-GB" w:bidi="ar-SA"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625179B5" wp14:editId="6AB6ED77">
            <wp:simplePos x="0" y="0"/>
            <wp:positionH relativeFrom="margin">
              <wp:posOffset>3695700</wp:posOffset>
            </wp:positionH>
            <wp:positionV relativeFrom="paragraph">
              <wp:posOffset>-824865</wp:posOffset>
            </wp:positionV>
            <wp:extent cx="2657475" cy="2657475"/>
            <wp:effectExtent l="0" t="0" r="9525" b="9525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0"/>
          <w:szCs w:val="36"/>
        </w:rPr>
        <w:t>AQA Geography</w:t>
      </w:r>
    </w:p>
    <w:p xmlns:wp14="http://schemas.microsoft.com/office/word/2010/wordml" w:rsidR="007150C6" w:rsidP="01CB2C71" w:rsidRDefault="007150C6" w14:paraId="4B7EBBFC" wp14:textId="77777777" wp14:noSpellErr="1">
      <w:pPr>
        <w:jc w:val="center"/>
        <w:rPr>
          <w:b w:val="1"/>
          <w:bCs w:val="1"/>
          <w:color w:val="70AD47" w:themeColor="accent6" w:themeTint="FF" w:themeShade="FF"/>
          <w:sz w:val="48"/>
          <w:szCs w:val="48"/>
        </w:rPr>
      </w:pPr>
      <w:r w:rsidRPr="01CB2C71" w:rsidR="007150C6">
        <w:rPr>
          <w:b w:val="1"/>
          <w:bCs w:val="1"/>
          <w:color w:val="70AD47" w:themeColor="accent6" w:themeTint="FF" w:themeShade="FF"/>
          <w:sz w:val="48"/>
          <w:szCs w:val="48"/>
        </w:rPr>
        <w:t>Paper 3</w:t>
      </w:r>
      <w:r w:rsidRPr="01CB2C71" w:rsidR="007150C6">
        <w:rPr>
          <w:b w:val="1"/>
          <w:bCs w:val="1"/>
          <w:color w:val="70AD47" w:themeColor="accent6" w:themeTint="FF" w:themeShade="FF"/>
          <w:sz w:val="48"/>
          <w:szCs w:val="48"/>
        </w:rPr>
        <w:t xml:space="preserve">: </w:t>
      </w:r>
      <w:r w:rsidRPr="01CB2C71" w:rsidR="007150C6">
        <w:rPr>
          <w:b w:val="1"/>
          <w:bCs w:val="1"/>
          <w:color w:val="70AD47" w:themeColor="accent6" w:themeTint="FF" w:themeShade="FF"/>
          <w:sz w:val="48"/>
          <w:szCs w:val="48"/>
        </w:rPr>
        <w:t>Geographical Applications and Skills</w:t>
      </w:r>
    </w:p>
    <w:p xmlns:wp14="http://schemas.microsoft.com/office/word/2010/wordml" w:rsidR="007150C6" w:rsidP="007150C6" w:rsidRDefault="007150C6" w14:paraId="414666DA" wp14:textId="77777777">
      <w:pPr>
        <w:jc w:val="center"/>
        <w:rPr>
          <w:b/>
          <w:sz w:val="36"/>
          <w:szCs w:val="36"/>
        </w:rPr>
      </w:pPr>
      <w:r>
        <w:rPr>
          <w:noProof/>
          <w:lang w:val="en-GB" w:eastAsia="en-GB" w:bidi="ar-SA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03C6A207" wp14:editId="7777777">
            <wp:simplePos x="0" y="0"/>
            <wp:positionH relativeFrom="column">
              <wp:posOffset>4295775</wp:posOffset>
            </wp:positionH>
            <wp:positionV relativeFrom="paragraph">
              <wp:posOffset>149860</wp:posOffset>
            </wp:positionV>
            <wp:extent cx="2143125" cy="1762125"/>
            <wp:effectExtent l="152400" t="152400" r="371475" b="371475"/>
            <wp:wrapNone/>
            <wp:docPr id="3" name="Picture 3" descr="https://upload.wikimedia.org/wikipedia/commons/thumb/c/c9/SouthwoldPier.JPG/220px-Southwold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c/c9/SouthwoldPier.JPG/220px-SouthwoldPi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052A6ACA" wp14:editId="7777777">
            <wp:simplePos x="0" y="0"/>
            <wp:positionH relativeFrom="column">
              <wp:posOffset>1724025</wp:posOffset>
            </wp:positionH>
            <wp:positionV relativeFrom="paragraph">
              <wp:posOffset>159385</wp:posOffset>
            </wp:positionV>
            <wp:extent cx="2362200" cy="1764030"/>
            <wp:effectExtent l="152400" t="152400" r="361950" b="369570"/>
            <wp:wrapNone/>
            <wp:docPr id="2" name="Picture 2" descr="Southwold is located in Suf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wold is located in Suffo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22C8F5EF" wp14:editId="7777777">
            <wp:simplePos x="0" y="0"/>
            <wp:positionH relativeFrom="page">
              <wp:align>left</wp:align>
            </wp:positionH>
            <wp:positionV relativeFrom="paragraph">
              <wp:posOffset>159385</wp:posOffset>
            </wp:positionV>
            <wp:extent cx="2352675" cy="1764506"/>
            <wp:effectExtent l="152400" t="152400" r="352425" b="369570"/>
            <wp:wrapNone/>
            <wp:docPr id="1" name="Picture 1" descr="Southwold North Pa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wold North Para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7150C6" w:rsidRDefault="007150C6" w14:paraId="672A6659" wp14:textId="77777777"/>
    <w:p xmlns:wp14="http://schemas.microsoft.com/office/word/2010/wordml" w:rsidR="007150C6" w:rsidRDefault="007150C6" w14:paraId="0A37501D" wp14:textId="77777777">
      <w:pPr>
        <w:spacing w:after="160" w:line="259" w:lineRule="auto"/>
      </w:pPr>
      <w:r>
        <w:br w:type="page"/>
      </w:r>
    </w:p>
    <w:tbl>
      <w:tblPr>
        <w:tblW w:w="10792" w:type="dxa"/>
        <w:tblInd w:w="-714" w:type="dxa"/>
        <w:tblLook w:val="04A0" w:firstRow="1" w:lastRow="0" w:firstColumn="1" w:lastColumn="0" w:noHBand="0" w:noVBand="1"/>
      </w:tblPr>
      <w:tblGrid>
        <w:gridCol w:w="7088"/>
        <w:gridCol w:w="709"/>
        <w:gridCol w:w="709"/>
        <w:gridCol w:w="708"/>
        <w:gridCol w:w="1578"/>
      </w:tblGrid>
      <w:tr xmlns:wp14="http://schemas.microsoft.com/office/word/2010/wordml" w:rsidRPr="003B12A2" w:rsidR="007D3DFA" w:rsidTr="00026EB4" w14:paraId="463E5B24" wp14:textId="77777777">
        <w:trPr>
          <w:trHeight w:val="380"/>
        </w:trPr>
        <w:tc>
          <w:tcPr>
            <w:tcW w:w="10792" w:type="dxa"/>
            <w:gridSpan w:val="5"/>
            <w:tcBorders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12A2" w:rsidR="007D3DFA" w:rsidP="003D4563" w:rsidRDefault="007D3DFA" w14:paraId="76362F67" wp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3B12A2"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val="en-GB"/>
              </w:rPr>
              <w:lastRenderedPageBreak/>
              <w:t>Paper 3: Geographical Applications</w:t>
            </w:r>
          </w:p>
        </w:tc>
      </w:tr>
      <w:tr xmlns:wp14="http://schemas.microsoft.com/office/word/2010/wordml" w:rsidRPr="003B12A2" w:rsidR="007D3DFA" w:rsidTr="00026EB4" w14:paraId="618156AC" wp14:textId="77777777">
        <w:trPr>
          <w:trHeight w:val="380"/>
        </w:trPr>
        <w:tc>
          <w:tcPr>
            <w:tcW w:w="10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B12A2" w:rsidR="007D3DFA" w:rsidP="007D3DFA" w:rsidRDefault="007D3DFA" w14:paraId="4D7959EB" wp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3B12A2"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val="en-GB"/>
              </w:rPr>
              <w:t>Geographical Skills </w:t>
            </w:r>
          </w:p>
        </w:tc>
      </w:tr>
      <w:tr xmlns:wp14="http://schemas.microsoft.com/office/word/2010/wordml" w:rsidRPr="003B12A2" w:rsidR="007D3DFA" w:rsidTr="00ED1BA9" w14:paraId="45490B54" wp14:textId="77777777">
        <w:trPr>
          <w:trHeight w:val="280"/>
        </w:trPr>
        <w:tc>
          <w:tcPr>
            <w:tcW w:w="7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3B12A2" w:rsidR="007D3DFA" w:rsidP="003D4563" w:rsidRDefault="007D3DFA" w14:paraId="58372C7C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0000"/>
            <w:vAlign w:val="center"/>
            <w:hideMark/>
          </w:tcPr>
          <w:p w:rsidRPr="003B12A2" w:rsidR="007D3DFA" w:rsidP="003D4563" w:rsidRDefault="007D3DFA" w14:paraId="0C5453E4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000"/>
            <w:vAlign w:val="center"/>
            <w:hideMark/>
          </w:tcPr>
          <w:p w:rsidRPr="003B12A2" w:rsidR="007D3DFA" w:rsidP="003D4563" w:rsidRDefault="007D3DFA" w14:paraId="5316D17B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A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00CC66"/>
            <w:vAlign w:val="center"/>
            <w:hideMark/>
          </w:tcPr>
          <w:p w:rsidRPr="003B12A2" w:rsidR="007D3DFA" w:rsidP="003D4563" w:rsidRDefault="007D3DFA" w14:paraId="57DE78E1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G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7030A0"/>
          </w:tcPr>
          <w:p w:rsidRPr="003B12A2" w:rsidR="007D3DFA" w:rsidP="003D4563" w:rsidRDefault="007D3DFA" w14:paraId="758D1F8A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7D3DFA">
              <w:rPr>
                <w:rFonts w:ascii="Arial" w:hAnsi="Arial" w:eastAsia="Times New Roman" w:cs="Arial"/>
                <w:b/>
                <w:bCs/>
                <w:color w:val="FFFFFF" w:themeColor="background1"/>
                <w:lang w:val="en-GB"/>
              </w:rPr>
              <w:t>revised</w:t>
            </w:r>
          </w:p>
        </w:tc>
      </w:tr>
      <w:tr xmlns:wp14="http://schemas.microsoft.com/office/word/2010/wordml" w:rsidRPr="003B12A2" w:rsidR="007D3DFA" w:rsidTr="00ED1BA9" w14:paraId="4042C753" wp14:textId="77777777">
        <w:trPr>
          <w:trHeight w:val="280"/>
        </w:trPr>
        <w:tc>
          <w:tcPr>
            <w:tcW w:w="107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7D3DFA" w:rsidR="007D3DFA" w:rsidP="007D3DFA" w:rsidRDefault="007D3DFA" w14:paraId="32CE9AB0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Cartographic Skills</w:t>
            </w: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</w:tr>
      <w:tr xmlns:wp14="http://schemas.microsoft.com/office/word/2010/wordml" w:rsidRPr="003B12A2" w:rsidR="007D3DFA" w:rsidTr="00ED1BA9" w14:paraId="35E55DFD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ED3669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Atlas Maps: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E7BEAA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3E4A9C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F6584B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5DAB6C7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2D8D2160" wp14:textId="77777777">
        <w:trPr>
          <w:trHeight w:val="303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ED70082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use and understand coordinates – latitude and longitude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2EB378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A05A80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A39BBE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41C8F39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4B69B8AE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E20A95E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recognise and describe distributions and patterns of both human and physical features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2A3D3E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D0B940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E27B00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60061E4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7A36CA81" wp14:textId="77777777">
        <w:trPr>
          <w:trHeight w:val="78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67C80E0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 xml:space="preserve">·       I can use maps to identify and describe significant features of the physical and human landscape </w:t>
            </w: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e.g.</w:t>
            </w: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 xml:space="preserve"> population distribution, population movements, transport networks, settlement layout, relief and drainage.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4EAFD9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B94D5A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DEEC66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3656B9A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48456100" wp14:textId="77777777">
        <w:trPr>
          <w:trHeight w:val="54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FD823C9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analyse the inter-relationships between physical and human factors on maps and establish associations between observed patterns on thematic maps.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5FB081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49F31C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312826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62486C0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49D791FF" wp14:textId="77777777">
        <w:trPr>
          <w:trHeight w:val="260"/>
        </w:trPr>
        <w:tc>
          <w:tcPr>
            <w:tcW w:w="10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E7E6E6" w:themeFill="background2"/>
            <w:vAlign w:val="center"/>
            <w:hideMark/>
          </w:tcPr>
          <w:p w:rsidRPr="007D3DFA" w:rsidR="007D3DFA" w:rsidP="003D4563" w:rsidRDefault="007D3DFA" w14:paraId="3FB8DD13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Ordnance Survey Maps</w:t>
            </w: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:</w:t>
            </w:r>
          </w:p>
        </w:tc>
      </w:tr>
      <w:tr xmlns:wp14="http://schemas.microsoft.com/office/word/2010/wordml" w:rsidRPr="003B12A2" w:rsidR="007D3DFA" w:rsidTr="00ED1BA9" w14:paraId="421FF525" wp14:textId="77777777">
        <w:trPr>
          <w:trHeight w:val="52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CFA938F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use and interpret OS maps at a range of scales (and other maps appropriate to the topic)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101652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B99056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299C43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4DDBEF0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02F42B92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0BE2ABD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use and understand coordinates – four and six-figure grid references.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461D77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CF2D8B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FB7827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3B12A2" w:rsidR="007D3DFA" w:rsidP="003D4563" w:rsidRDefault="007D3DFA" w14:paraId="1FC3994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332E7EB0" wp14:textId="77777777">
        <w:trPr>
          <w:trHeight w:val="52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437A8C2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use and understand scale, distance and direction – measure straight and curved line distances using a variety of scales.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562CB0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4CE0A4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2EBF3C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12A2" w:rsidR="007D3DFA" w:rsidP="003D4563" w:rsidRDefault="007D3DFA" w14:paraId="6D98A12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62558FCD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389E9B5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use and understand gradient, contour and spot height.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946DB8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997CC1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10FFD3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6B69937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17C781BC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6C4D5EB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use numerical and statistical information.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FE9F23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F72F64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8CE6F9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61CDCEA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40597EDE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F775CC0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identify basic landscape features and describe their characteristics from map evidence.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BB9E25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3DE523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2E5622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07547A0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7CD46654" wp14:textId="77777777">
        <w:trPr>
          <w:trHeight w:val="52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354D70A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identify major relief features on maps and relate cross-sectional drawings to relief features.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043CB0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745931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537F28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6DFB9E2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1D9D9ECA" wp14:textId="77777777">
        <w:trPr>
          <w:trHeight w:val="52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4D1B492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lastRenderedPageBreak/>
              <w:t>·       I can draw inferences about the physical and human landscape by interpretation of map evidence, including patterns of relief, drainage, settlement, communication and land-use.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0DF9E5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4E871B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44A5D2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738610E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431D5A3C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AF160D5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interpret cross sections and transects of physical and human landscapes.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37805D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63F29E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B7B4B8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3A0FF5F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63A13F68" wp14:textId="77777777">
        <w:trPr>
          <w:trHeight w:val="52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B4491D0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describe the physical features as they are shown on large scale maps of coastal and fluvial landscapes.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630AD6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182907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BA226A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17AD93B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6D2A1216" wp14:textId="77777777">
        <w:trPr>
          <w:trHeight w:val="28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55349FD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infer human activity from map evidence, including tourism.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DE4B5B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6204FF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DBF0D7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6B62F1B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25D71A1E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215E006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Maps in associate with photographs</w:t>
            </w: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: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9AF38F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5AA318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1512BE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02F2C34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7D635151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91CF308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compare maps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80A4E5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921983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96FEF7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7194DBD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015D63CF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3D07414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 xml:space="preserve">·       </w:t>
            </w:r>
            <w:proofErr w:type="gramStart"/>
            <w:r w:rsidRPr="003B12A2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sketch</w:t>
            </w:r>
            <w:proofErr w:type="gramEnd"/>
            <w:r w:rsidRPr="003B12A2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 maps</w:t>
            </w: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: I can draw, label, understand and interpret them.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69D0D3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4CD245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231BE6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36FEB5B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73711325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B5D1A06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 xml:space="preserve">·       </w:t>
            </w:r>
            <w:r w:rsidRPr="003B12A2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Photographs</w:t>
            </w: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: I can use and interpret ground, aerial and satellite photographs.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0D7AA6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196D06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4FF1C9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6D072C0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1B417A35" wp14:textId="77777777">
        <w:trPr>
          <w:trHeight w:val="52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E44DF03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describe human and physical landscapes (landforms, natural vegetation, land-use and settlement.)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8A2191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BD18F9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38601F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0F3CABC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75AC38C9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D437290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draw sketches from photographs.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B08B5D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6DEB4A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AD9C6F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4B1F511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66FA7766" wp14:textId="77777777">
        <w:trPr>
          <w:trHeight w:val="28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06A39AF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 xml:space="preserve">·       I can label and annotate diagrams, maps, graphs, sketches and photographs. 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5F9C3D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023141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F3B140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562C75D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73D307E2" wp14:textId="77777777">
        <w:trPr>
          <w:trHeight w:val="280"/>
        </w:trPr>
        <w:tc>
          <w:tcPr>
            <w:tcW w:w="10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7D3DFA" w:rsidRDefault="007D3DFA" w14:paraId="680E0CD9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>
              <w:rPr>
                <w:rFonts w:ascii="Arial" w:hAnsi="Arial" w:eastAsia="Times New Roman" w:cs="Arial"/>
                <w:color w:val="000000"/>
                <w:lang w:val="en-GB"/>
              </w:rPr>
              <w:t>Graphical skills</w:t>
            </w:r>
          </w:p>
        </w:tc>
      </w:tr>
      <w:tr xmlns:wp14="http://schemas.microsoft.com/office/word/2010/wordml" w:rsidRPr="003B12A2" w:rsidR="007D3DFA" w:rsidTr="00ED1BA9" w14:paraId="0D8B08C7" wp14:textId="77777777">
        <w:trPr>
          <w:trHeight w:val="78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4D5EA63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 xml:space="preserve">·       I can select and construct appropriate graphs and charts to present data, using appropriate scales – line charts, bar charts, pie charts, pictograms, histograms with equal class intervals, divided bar, </w:t>
            </w:r>
            <w:proofErr w:type="spellStart"/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scattergraphs</w:t>
            </w:r>
            <w:proofErr w:type="spellEnd"/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, and population pyramids.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DA7063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662417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B8484D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664355A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4D60B7E3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048F249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suggest an appropriate form of graphical representation for the data provided.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A96511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DF4E37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4FB30F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1DA6542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190323CE" wp14:textId="77777777">
        <w:trPr>
          <w:trHeight w:val="52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BFCD781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 xml:space="preserve">·       I can complete a variety of graphs and maps – choropleth, </w:t>
            </w:r>
            <w:proofErr w:type="spellStart"/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isoline</w:t>
            </w:r>
            <w:proofErr w:type="spellEnd"/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, dot maps, desire lines, proportional symbols and flow lines.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041E39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22B00A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2C6D79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6E1831B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484FBFB3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F73E03A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 xml:space="preserve">·       I can use and understand gradient, contour and value on </w:t>
            </w:r>
            <w:proofErr w:type="spellStart"/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isoline</w:t>
            </w:r>
            <w:proofErr w:type="spellEnd"/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 xml:space="preserve"> maps.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4E11D2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1126E5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DE403A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62431CD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7938718D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BCDBB4F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plot information on graphs when axes and scales are provided.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9E398E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6287F2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BE93A6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384BA73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580F876D" wp14:textId="77777777">
        <w:trPr>
          <w:trHeight w:val="52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7D3DFA" w:rsidP="003D4563" w:rsidRDefault="007D3DFA" w14:paraId="40E04A3F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lastRenderedPageBreak/>
              <w:t>·       I can interpret and extract information from different types of maps, graphs and charts, including population pyramids, choropleth maps, flow-line maps, dispersion graphs.</w:t>
            </w:r>
          </w:p>
          <w:p w:rsidRPr="003B12A2" w:rsidR="007D3DFA" w:rsidP="003D4563" w:rsidRDefault="007D3DFA" w14:paraId="34B3F2EB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D34F5C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B4020A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D7B270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4F904CB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38165E3D" wp14:textId="77777777">
        <w:trPr>
          <w:trHeight w:val="280"/>
        </w:trPr>
        <w:tc>
          <w:tcPr>
            <w:tcW w:w="10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3B12A2" w:rsidR="007D3DFA" w:rsidP="007D3DFA" w:rsidRDefault="007D3DFA" w14:paraId="42449081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Numerical skills</w:t>
            </w:r>
          </w:p>
        </w:tc>
      </w:tr>
      <w:tr xmlns:wp14="http://schemas.microsoft.com/office/word/2010/wordml" w:rsidRPr="003B12A2" w:rsidR="007D3DFA" w:rsidTr="00ED1BA9" w14:paraId="66885074" wp14:textId="77777777">
        <w:trPr>
          <w:trHeight w:val="52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7C66D67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demonstrate an understanding of number, area and scales and the quantitative relationships between units.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F8F56C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49CC1F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0EF996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06971CD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6C14B10E" wp14:textId="77777777">
        <w:trPr>
          <w:trHeight w:val="52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1D9EEF5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design fieldwork data collection sheets and collection sheets and collect data with an understanding of accuracy, sample size and procedures, control groups and reliability.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A1F701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3EFCA4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F96A72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5B95CD1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198F9318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C8DDA56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understand and correctly use proportion and ratio, magnitude and frequency.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220BBB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3CB595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D9C8D3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675E05E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690DA8F7" wp14:textId="77777777">
        <w:trPr>
          <w:trHeight w:val="28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6CDD6EF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draw informed conclusions from numerical data.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FC17F8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A4F722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AE48A4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50F40DE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262BC911" wp14:textId="77777777">
        <w:trPr>
          <w:trHeight w:val="280"/>
        </w:trPr>
        <w:tc>
          <w:tcPr>
            <w:tcW w:w="10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7D3DFA" w:rsidRDefault="007D3DFA" w14:paraId="21639597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>
              <w:rPr>
                <w:rFonts w:ascii="Arial" w:hAnsi="Arial" w:eastAsia="Times New Roman" w:cs="Arial"/>
                <w:color w:val="000000"/>
                <w:lang w:val="en-GB"/>
              </w:rPr>
              <w:t>Statistical skills</w:t>
            </w:r>
          </w:p>
        </w:tc>
      </w:tr>
      <w:tr xmlns:wp14="http://schemas.microsoft.com/office/word/2010/wordml" w:rsidRPr="003B12A2" w:rsidR="007D3DFA" w:rsidTr="00ED1BA9" w14:paraId="4B0E3928" wp14:textId="77777777">
        <w:trPr>
          <w:trHeight w:val="52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79C53A4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use appropriate measures of central tendency, spread and cumulative frequency (median, mean, range, quartiles and inter-quartile range, mode and modal class.)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E3886A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ECEB11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D8BF34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77A5229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7572E6C7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31A47E3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calculate percentage increase or decrease and understand the use of percentiles.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07DCDA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50EA2D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DD355C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1A81F0B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34D0A955" wp14:textId="77777777">
        <w:trPr>
          <w:trHeight w:val="52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B208E15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describe relationships in bivariate data: sketch trend lines through scatter plots, draw estimated lines of best fit, make predictions, interpolate and extrapolate trends.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17AAFB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6EE48E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908EB2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121FD38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38F5F922" wp14:textId="77777777">
        <w:trPr>
          <w:trHeight w:val="28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7D3DFA" w:rsidP="003D4563" w:rsidRDefault="007D3DFA" w14:paraId="3672D928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be able to identify weaknesses in selective statistical presentation of data.</w:t>
            </w:r>
          </w:p>
          <w:p w:rsidR="007D3DFA" w:rsidP="003D4563" w:rsidRDefault="007D3DFA" w14:paraId="1FE2DD96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  <w:p w:rsidRPr="003B12A2" w:rsidR="007D3DFA" w:rsidP="003D4563" w:rsidRDefault="007D3DFA" w14:paraId="27357532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7F023C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BDB549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916C19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7486946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73B453F3" wp14:textId="77777777">
        <w:trPr>
          <w:trHeight w:val="280"/>
        </w:trPr>
        <w:tc>
          <w:tcPr>
            <w:tcW w:w="10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A6A6A6"/>
            <w:vAlign w:val="center"/>
            <w:hideMark/>
          </w:tcPr>
          <w:p w:rsidRPr="003B12A2" w:rsidR="007D3DFA" w:rsidP="003D4563" w:rsidRDefault="007D3DFA" w14:paraId="05A288F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Use of qualitative and quantitative data</w:t>
            </w:r>
          </w:p>
        </w:tc>
      </w:tr>
      <w:tr xmlns:wp14="http://schemas.microsoft.com/office/word/2010/wordml" w:rsidRPr="003B12A2" w:rsidR="007D3DFA" w:rsidTr="00ED1BA9" w14:paraId="6A490223" wp14:textId="77777777">
        <w:trPr>
          <w:trHeight w:val="52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3782EAC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use qualitative and quantitative data from both primary and secondary sources to obtain, illustrate, communicate, interpret, analyse and evaluate geographical information.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EDB29A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474F8A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E6F60B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187F57B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1E568ECD" wp14:textId="77777777">
        <w:trPr>
          <w:trHeight w:val="54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54106B9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Data types: Maps, fieldwork data, geospatial data (GIS), satellite imagery, written and digital sources, visual and graphical sources, numerical and statistical information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4738AF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6ABBD8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6BBA33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464FCBC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026EB4" w14:paraId="2369A3DC" wp14:textId="77777777">
        <w:trPr>
          <w:trHeight w:val="280"/>
        </w:trPr>
        <w:tc>
          <w:tcPr>
            <w:tcW w:w="10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7D3DFA" w:rsidRDefault="007D3DFA" w14:paraId="6D975D2F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Formulate enquiry and argument </w:t>
            </w:r>
          </w:p>
        </w:tc>
      </w:tr>
      <w:tr xmlns:wp14="http://schemas.microsoft.com/office/word/2010/wordml" w:rsidRPr="003B12A2" w:rsidR="007D3DFA" w:rsidTr="00026EB4" w14:paraId="3CD31397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6B1499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lastRenderedPageBreak/>
              <w:t>I demonstrate the ability to: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DF8BA61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65DB198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D5BCD6B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12A2" w:rsidR="007D3DFA" w:rsidP="003D4563" w:rsidRDefault="007D3DFA" w14:paraId="5C8C6B09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026EB4" w14:paraId="3A148E4F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5F9B476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Identify questions and sequences of enquiry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382A36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C71F13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219946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0DA123B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7C92ADA6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1024F9F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Write descriptively, analytically and critically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C4CEA3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089567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8C1F85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0C8FE7C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1F6FBF30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9517650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Communicate their ideas effectively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1004F1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7C0C65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08D56C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797E50C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31B8C9CF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D29E3B1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Develop an extended written argument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B04FA4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68C698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A93948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6AA258D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1FC4DEB9" wp14:textId="77777777">
        <w:trPr>
          <w:trHeight w:val="28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454F010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Draw well-evidenced and informed conclusions about geographical questions and issues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FFBD3E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0DCCCA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6AF688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54C529E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7FD2AE12" wp14:textId="77777777">
        <w:trPr>
          <w:trHeight w:val="307"/>
        </w:trPr>
        <w:tc>
          <w:tcPr>
            <w:tcW w:w="10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7D3DFA" w:rsidRDefault="007D3DFA" w14:paraId="60E87D50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Literacy</w:t>
            </w:r>
          </w:p>
        </w:tc>
      </w:tr>
      <w:tr xmlns:wp14="http://schemas.microsoft.com/office/word/2010/wordml" w:rsidRPr="003B12A2" w:rsidR="007D3DFA" w:rsidTr="00ED1BA9" w14:paraId="43AC9D7A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565F60B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can communicate information in ways suitable for a range of target audiences.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BC5EC0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751300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5F0889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1C0157D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418086FE" wp14:textId="77777777">
        <w:trPr>
          <w:trHeight w:val="28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E82B599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·       I have good literacy skills [</w:t>
            </w:r>
            <w:proofErr w:type="spellStart"/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SPaG</w:t>
            </w:r>
            <w:proofErr w:type="spellEnd"/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].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691E7B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26770C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CBEED8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3B12A2" w:rsidR="007D3DFA" w:rsidP="003D4563" w:rsidRDefault="007D3DFA" w14:paraId="6E36661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38645DC7" wp14:textId="77777777">
        <w:trPr>
          <w:trHeight w:val="260"/>
        </w:trPr>
        <w:tc>
          <w:tcPr>
            <w:tcW w:w="708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35E58C4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2EBF9A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C6C2CD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09E88E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Pr="003B12A2" w:rsidR="007D3DFA" w:rsidP="003D4563" w:rsidRDefault="007D3DFA" w14:paraId="508C98E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249A291C" wp14:textId="77777777">
        <w:trPr>
          <w:trHeight w:val="28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B12A2" w:rsidR="007D3DFA" w:rsidP="003D4563" w:rsidRDefault="007D3DFA" w14:paraId="4456B1EF" wp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3B12A2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val="en-GB"/>
              </w:rPr>
              <w:t>Fieldwork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B12A2" w:rsidR="007D3DFA" w:rsidP="003D4563" w:rsidRDefault="007D3DFA" w14:paraId="779F8E7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B12A2" w:rsidR="007D3DFA" w:rsidP="003D4563" w:rsidRDefault="007D3DFA" w14:paraId="7818863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B12A2" w:rsidR="007D3DFA" w:rsidP="003D4563" w:rsidRDefault="007D3DFA" w14:paraId="44F69B9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Pr="003B12A2" w:rsidR="007D3DFA" w:rsidP="003D4563" w:rsidRDefault="007D3DFA" w14:paraId="5F07D11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0ED08D3D" wp14:textId="77777777">
        <w:trPr>
          <w:trHeight w:val="280"/>
        </w:trPr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3B12A2" w:rsidR="007D3DFA" w:rsidP="003D4563" w:rsidRDefault="007D3DFA" w14:paraId="640ADCAA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0000"/>
            <w:vAlign w:val="center"/>
            <w:hideMark/>
          </w:tcPr>
          <w:p w:rsidRPr="003B12A2" w:rsidR="007D3DFA" w:rsidP="003D4563" w:rsidRDefault="007D3DFA" w14:paraId="32795DD3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000"/>
            <w:vAlign w:val="center"/>
            <w:hideMark/>
          </w:tcPr>
          <w:p w:rsidRPr="003B12A2" w:rsidR="007D3DFA" w:rsidP="003D4563" w:rsidRDefault="007D3DFA" w14:paraId="0C2DCDA8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A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00CC66"/>
            <w:vAlign w:val="center"/>
            <w:hideMark/>
          </w:tcPr>
          <w:p w:rsidRPr="003B12A2" w:rsidR="007D3DFA" w:rsidP="003D4563" w:rsidRDefault="007D3DFA" w14:paraId="7675B92F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G</w:t>
            </w:r>
          </w:p>
        </w:tc>
        <w:tc>
          <w:tcPr>
            <w:tcW w:w="1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7030A0"/>
          </w:tcPr>
          <w:p w:rsidRPr="007D3DFA" w:rsidR="007D3DFA" w:rsidP="003D4563" w:rsidRDefault="007D3DFA" w14:paraId="4654185D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val="en-GB"/>
              </w:rPr>
              <w:t>revised</w:t>
            </w:r>
          </w:p>
        </w:tc>
      </w:tr>
      <w:tr xmlns:wp14="http://schemas.microsoft.com/office/word/2010/wordml" w:rsidRPr="003B12A2" w:rsidR="007D3DFA" w:rsidTr="00ED1BA9" w14:paraId="0B312077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12018F7A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Suitable Enquiry Question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6B515302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4253EF77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2D6473E8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</w:tcPr>
          <w:p w:rsidRPr="003B12A2" w:rsidR="007D3DFA" w:rsidP="003D4563" w:rsidRDefault="007D3DFA" w14:paraId="41508A3C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3FE4F13C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B2F8D0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know the factors that need to be considered when selecting suitable questions.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96D69F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2302A5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1CBAF0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43D6B1D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5160C0EA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99D975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understand the geographical theory/concept underpinning the enquiry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A7717C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19A23A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4536B0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17DBC15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3E926E5D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0E45B8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know the different sources of primary and secondary evidence including locations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D7A3EC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29C278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790C8A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6F8BD81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0998E48E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3B12A2" w:rsidR="007D3DFA" w:rsidP="003D4563" w:rsidRDefault="007D3DFA" w14:paraId="6BA4F54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>
              <w:rPr>
                <w:rFonts w:ascii="Arial" w:hAnsi="Arial" w:eastAsia="Times New Roman" w:cs="Arial"/>
                <w:color w:val="000000"/>
                <w:lang w:val="en-GB"/>
              </w:rPr>
              <w:t>I know my physical fieldwork enquiry question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3B12A2" w:rsidR="007D3DFA" w:rsidP="003D4563" w:rsidRDefault="007D3DFA" w14:paraId="2613E9C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3B12A2" w:rsidR="007D3DFA" w:rsidP="003D4563" w:rsidRDefault="007D3DFA" w14:paraId="1037B8A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3B12A2" w:rsidR="007D3DFA" w:rsidP="003D4563" w:rsidRDefault="007D3DFA" w14:paraId="687C6DE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5B2F937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65053591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7D3DFA" w:rsidP="005D023C" w:rsidRDefault="007D3DFA" w14:paraId="15F6784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>
              <w:rPr>
                <w:rFonts w:ascii="Arial" w:hAnsi="Arial" w:eastAsia="Times New Roman" w:cs="Arial"/>
                <w:color w:val="000000"/>
                <w:lang w:val="en-GB"/>
              </w:rPr>
              <w:t xml:space="preserve">I know my </w:t>
            </w:r>
            <w:r>
              <w:rPr>
                <w:rFonts w:ascii="Arial" w:hAnsi="Arial" w:eastAsia="Times New Roman" w:cs="Arial"/>
                <w:color w:val="000000"/>
                <w:lang w:val="en-GB"/>
              </w:rPr>
              <w:t>human</w:t>
            </w:r>
            <w:r>
              <w:rPr>
                <w:rFonts w:ascii="Arial" w:hAnsi="Arial" w:eastAsia="Times New Roman" w:cs="Arial"/>
                <w:color w:val="000000"/>
                <w:lang w:val="en-GB"/>
              </w:rPr>
              <w:t xml:space="preserve"> fieldwork enquiry question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3B12A2" w:rsidR="007D3DFA" w:rsidP="003D4563" w:rsidRDefault="007D3DFA" w14:paraId="58E6DD4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3B12A2" w:rsidR="007D3DFA" w:rsidP="003D4563" w:rsidRDefault="007D3DFA" w14:paraId="7D3BEE8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3B12A2" w:rsidR="007D3DFA" w:rsidP="003D4563" w:rsidRDefault="007D3DFA" w14:paraId="3B88899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69E2BB2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3F31B813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108C16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know the potential risks of both human and physical fieldwork and how reduced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ECDD21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1CA320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D71D07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57C0D79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6D6AC5A3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34918321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Selecting, measuring and recording appropriate data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64AD8D1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4A58656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1721E54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</w:tcPr>
          <w:p w:rsidRPr="003B12A2" w:rsidR="007D3DFA" w:rsidP="003D4563" w:rsidRDefault="007D3DFA" w14:paraId="0D142F6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33155706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B46B19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explain the difference between primary and secondary data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DD1135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236E82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ADA28F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4475AD1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026EB4" w14:paraId="12141A5F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1652A3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identify and select appropriate human and physical data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2673AC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C6BD88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561E1D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 w:rsidRPr="003B12A2" w:rsidR="007D3DFA" w:rsidP="003D4563" w:rsidRDefault="007D3DFA" w14:paraId="120C4E9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026EB4" w14:paraId="4A165134" wp14:textId="77777777">
        <w:trPr>
          <w:trHeight w:val="280"/>
        </w:trPr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8F11BC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bookmarkStart w:name="_GoBack" w:id="0"/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lastRenderedPageBreak/>
              <w:t>I can explain the measuring and recording of data using different sampling methods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8D3F40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22CCC4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BFC34A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12A2" w:rsidR="007D3DFA" w:rsidP="003D4563" w:rsidRDefault="007D3DFA" w14:paraId="42AFC42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bookmarkEnd w:id="0"/>
      <w:tr xmlns:wp14="http://schemas.microsoft.com/office/word/2010/wordml" w:rsidRPr="003B12A2" w:rsidR="007D3DFA" w:rsidTr="00026EB4" w14:paraId="4D4BD59F" wp14:textId="77777777">
        <w:trPr>
          <w:trHeight w:val="280"/>
        </w:trPr>
        <w:tc>
          <w:tcPr>
            <w:tcW w:w="7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01F41A29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Select appropriate ways of processing and presenting fieldwork data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2CA4ECA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157D6B2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79E427E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</w:tcPr>
          <w:p w:rsidRPr="003B12A2" w:rsidR="007D3DFA" w:rsidP="003D4563" w:rsidRDefault="007D3DFA" w14:paraId="271CA72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5A66CC48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27EDAF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appreciate that there are a range of visual graphic and cartographic methods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66C1BC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DB36F4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8D1782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75FBE42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04D5BC15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363661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select and use accurately appropriate presentation methods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D86C63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380F02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F8C8A5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2D3F0BE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3DCFCEF4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DCA5CB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describe, explain and adapt presentation methods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CEEED3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2F19EF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D85598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75CF431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4C993433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939BBA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explain the causes of a tropical storm.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CE2FCB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A84B78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E40803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3CB648E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7FF770B2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2E9B7CE8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Describing, analysing and explaining fieldwork data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3ADD6AF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3BAC30D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6860520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</w:tcPr>
          <w:p w:rsidRPr="003B12A2" w:rsidR="007D3DFA" w:rsidP="003D4563" w:rsidRDefault="007D3DFA" w14:paraId="0C178E9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236389AD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C3139A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describe, analyse and explain the results of fieldwork data.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6105B5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5B3EB6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2CAE14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3C0395D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5405A489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ACFE63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establish links between data sets.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AF05E0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BF368C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EE978C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3254BC2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6AE07D71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3A21D0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use appropriate statistical techniques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B9B179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8BC71D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CD2E59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651E959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1B05F6E3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7BD82B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identify anomalies in fieldwork data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F11E8D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693C477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181972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269E314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1502B306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2A1AA286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Reaching conclusions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51756CA6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6AB54743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3B89598A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</w:tcPr>
          <w:p w:rsidRPr="003B12A2" w:rsidR="007D3DFA" w:rsidP="003D4563" w:rsidRDefault="007D3DFA" w14:paraId="47341341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3776B98C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BE92BE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draw evidenced conclusions in relation to original aims of the enquiry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D9BD9BE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B690AF8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5D2FFEEA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42EF2083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56380164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793691F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Evaluation of geographical enquiry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142A035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7069FD4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3B12A2" w:rsidR="007D3DFA" w:rsidP="003D4563" w:rsidRDefault="007D3DFA" w14:paraId="4FA58E2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</w:tcPr>
          <w:p w:rsidRPr="003B12A2" w:rsidR="007D3DFA" w:rsidP="003D4563" w:rsidRDefault="007D3DFA" w14:paraId="7B40C95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2FC8089D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FF7594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identify the problems of data collection methods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05B441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7B578C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FA429C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4B4D723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6860CC81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7E6E177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identify the limitations of data collected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E64FEA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F5B8C8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248DBDE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2093CA6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37E215DA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FDEED4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suggest other data that might be useful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52D7DC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E83572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46FD6BF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2503B19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3B12A2" w:rsidR="007D3DFA" w:rsidTr="00ED1BA9" w14:paraId="401320D8" wp14:textId="77777777">
        <w:trPr>
          <w:trHeight w:val="280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EFE016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I can explain the extent to which conclusions were reliable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0EEEC1A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19C7E31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B12A2" w:rsidR="007D3DFA" w:rsidP="003D4563" w:rsidRDefault="007D3DFA" w14:paraId="3E85448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B12A2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B12A2" w:rsidR="007D3DFA" w:rsidP="003D4563" w:rsidRDefault="007D3DFA" w14:paraId="3828874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</w:tbl>
    <w:p xmlns:wp14="http://schemas.microsoft.com/office/word/2010/wordml" w:rsidR="00B73CFB" w:rsidRDefault="00026EB4" w14:paraId="20BD9A1A" wp14:textId="77777777"/>
    <w:sectPr w:rsidR="00B73CFB" w:rsidSect="00ED1BA9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150C6" w:rsidP="007150C6" w:rsidRDefault="007150C6" w14:paraId="0C136CF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150C6" w:rsidP="007150C6" w:rsidRDefault="007150C6" w14:paraId="0A392C6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150C6" w:rsidP="007150C6" w:rsidRDefault="007150C6" w14:paraId="13C326F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150C6" w:rsidP="007150C6" w:rsidRDefault="007150C6" w14:paraId="4853B84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150C6" w:rsidRDefault="007150C6" w14:paraId="290583F9" wp14:textId="77777777">
    <w:pPr>
      <w:pStyle w:val="Header"/>
    </w:pPr>
  </w:p>
  <w:p xmlns:wp14="http://schemas.microsoft.com/office/word/2010/wordml" w:rsidR="007150C6" w:rsidRDefault="007150C6" w14:paraId="68F21D90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C6"/>
    <w:rsid w:val="00026EB4"/>
    <w:rsid w:val="005D023C"/>
    <w:rsid w:val="006658C1"/>
    <w:rsid w:val="007150C6"/>
    <w:rsid w:val="007D3DFA"/>
    <w:rsid w:val="009944E3"/>
    <w:rsid w:val="00A975C2"/>
    <w:rsid w:val="00ED1BA9"/>
    <w:rsid w:val="01C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788F"/>
  <w15:chartTrackingRefBased/>
  <w15:docId w15:val="{9ECD9E23-98BD-4B8D-853C-3A909747C4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50C6"/>
    <w:pPr>
      <w:spacing w:after="200" w:line="276" w:lineRule="auto"/>
    </w:pPr>
    <w:rPr>
      <w:lang w:val="en-US"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C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0C6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150C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0C6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image" Target="media/image4.jpeg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E310E-2DA4-47BB-B27C-563B8F5999F7}"/>
</file>

<file path=customXml/itemProps2.xml><?xml version="1.0" encoding="utf-8"?>
<ds:datastoreItem xmlns:ds="http://schemas.openxmlformats.org/officeDocument/2006/customXml" ds:itemID="{352ACB23-E85F-4F10-B06A-7042A362FA2B}"/>
</file>

<file path=customXml/itemProps3.xml><?xml version="1.0" encoding="utf-8"?>
<ds:datastoreItem xmlns:ds="http://schemas.openxmlformats.org/officeDocument/2006/customXml" ds:itemID="{11530CD2-3796-43C8-9993-5795D1B32D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 Allen</dc:creator>
  <keywords/>
  <dc:description/>
  <lastModifiedBy>Sam Allen</lastModifiedBy>
  <revision>5</revision>
  <dcterms:created xsi:type="dcterms:W3CDTF">2019-10-05T15:26:00.0000000Z</dcterms:created>
  <dcterms:modified xsi:type="dcterms:W3CDTF">2019-10-05T16:00:11.1387212Z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  <property fmtid="{D5CDD505-2E9C-101B-9397-08002B2CF9AE}" pid="3" name="IsMyDocuments">
    <vt:bool>true</vt:bool>
  </property>
  <property fmtid="{D5CDD505-2E9C-101B-9397-08002B2CF9AE}" pid="4" name="Order">
    <vt:r8>1104000</vt:r8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