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5949" w14:textId="031BCF85" w:rsidR="002C7225" w:rsidRPr="001944E6" w:rsidRDefault="002C7225" w:rsidP="002C7225">
      <w:pPr>
        <w:spacing w:after="0" w:line="240" w:lineRule="auto"/>
        <w:jc w:val="center"/>
        <w:rPr>
          <w:rFonts w:ascii="Aptos" w:hAnsi="Aptos" w:hint="eastAsia"/>
          <w:sz w:val="144"/>
          <w:szCs w:val="144"/>
        </w:rPr>
      </w:pPr>
      <w:r>
        <w:rPr>
          <w:rFonts w:ascii="Aptos" w:hAnsi="Aptos"/>
          <w:b/>
          <w:bCs/>
          <w:noProof/>
          <w:sz w:val="144"/>
          <w:szCs w:val="144"/>
        </w:rPr>
        <w:drawing>
          <wp:anchor distT="0" distB="0" distL="114300" distR="114300" simplePos="0" relativeHeight="251658241" behindDoc="0" locked="0" layoutInCell="1" allowOverlap="1" wp14:anchorId="357C3E3F" wp14:editId="1A9D60DA">
            <wp:simplePos x="0" y="0"/>
            <wp:positionH relativeFrom="column">
              <wp:posOffset>1352550</wp:posOffset>
            </wp:positionH>
            <wp:positionV relativeFrom="paragraph">
              <wp:posOffset>-514350</wp:posOffset>
            </wp:positionV>
            <wp:extent cx="2781300" cy="2781300"/>
            <wp:effectExtent l="0" t="0" r="0" b="0"/>
            <wp:wrapTopAndBottom/>
            <wp:docPr id="826417334" name="Graphic 1" descr="Questions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3F4E271C-973F-47D8-81F5-CFF221F437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417334" name="Graphic 826417334" descr="Questions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44E6">
        <w:rPr>
          <w:rFonts w:ascii="Aptos" w:hAnsi="Aptos"/>
          <w:b/>
          <w:bCs/>
          <w:sz w:val="144"/>
          <w:szCs w:val="144"/>
        </w:rPr>
        <w:t>CORE QUESTIONS</w:t>
      </w:r>
    </w:p>
    <w:p w14:paraId="41FB1EFC" w14:textId="77777777" w:rsidR="002C7225" w:rsidRPr="001944E6" w:rsidRDefault="002C7225" w:rsidP="002C7225">
      <w:pPr>
        <w:spacing w:after="0" w:line="240" w:lineRule="auto"/>
        <w:jc w:val="center"/>
        <w:rPr>
          <w:rFonts w:ascii="Aptos" w:hAnsi="Aptos" w:hint="eastAsia"/>
          <w:sz w:val="144"/>
          <w:szCs w:val="144"/>
        </w:rPr>
      </w:pPr>
      <w:r>
        <w:rPr>
          <w:rFonts w:ascii="Aptos" w:hAnsi="Aptos"/>
          <w:b/>
          <w:bCs/>
          <w:sz w:val="144"/>
          <w:szCs w:val="144"/>
        </w:rPr>
        <w:t>Fieldwork</w:t>
      </w:r>
    </w:p>
    <w:p w14:paraId="59E07EBD" w14:textId="77777777" w:rsidR="002C7225" w:rsidRDefault="002C7225" w:rsidP="002C7225">
      <w:pPr>
        <w:jc w:val="center"/>
        <w:rPr>
          <w:rFonts w:ascii="Aptos" w:hAnsi="Aptos" w:hint="eastAsia"/>
          <w:b/>
          <w:bCs/>
          <w:sz w:val="144"/>
          <w:szCs w:val="144"/>
        </w:rPr>
      </w:pPr>
      <w:r w:rsidRPr="001944E6">
        <w:rPr>
          <w:rFonts w:ascii="Aptos" w:hAnsi="Aptos"/>
          <w:b/>
          <w:bCs/>
          <w:sz w:val="144"/>
          <w:szCs w:val="144"/>
        </w:rPr>
        <w:t>Paper</w:t>
      </w:r>
      <w:r>
        <w:rPr>
          <w:rFonts w:ascii="Aptos" w:hAnsi="Aptos"/>
          <w:b/>
          <w:bCs/>
          <w:sz w:val="144"/>
          <w:szCs w:val="144"/>
        </w:rPr>
        <w:t xml:space="preserve"> 3</w:t>
      </w:r>
    </w:p>
    <w:p w14:paraId="4F7E1480" w14:textId="77777777" w:rsidR="002C7225" w:rsidRDefault="002C7225" w:rsidP="002C7225">
      <w:pPr>
        <w:jc w:val="center"/>
        <w:rPr>
          <w:rFonts w:ascii="Aptos" w:hAnsi="Aptos" w:hint="eastAsia"/>
          <w:b/>
          <w:bCs/>
          <w:sz w:val="144"/>
          <w:szCs w:val="144"/>
        </w:rPr>
      </w:pPr>
    </w:p>
    <w:p w14:paraId="16C08CA7" w14:textId="2FEF1C42" w:rsidR="00AE3013" w:rsidRDefault="00AE3013">
      <w:pPr>
        <w:pStyle w:val="Heading1"/>
      </w:pPr>
    </w:p>
    <w:tbl>
      <w:tblPr>
        <w:tblW w:w="10491" w:type="dxa"/>
        <w:tblInd w:w="-8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35"/>
        <w:gridCol w:w="2693"/>
        <w:gridCol w:w="6663"/>
      </w:tblGrid>
      <w:tr w:rsidR="008829D5" w:rsidRPr="00812098" w14:paraId="498EC400" w14:textId="77777777" w:rsidTr="00812098">
        <w:tc>
          <w:tcPr>
            <w:tcW w:w="10491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275"/>
            </w:tblGrid>
            <w:tr w:rsidR="662C3D2C" w:rsidRPr="00812098" w14:paraId="4C9DBB0D" w14:textId="77777777" w:rsidTr="002C7225">
              <w:trPr>
                <w:trHeight w:val="300"/>
              </w:trPr>
              <w:tc>
                <w:tcPr>
                  <w:tcW w:w="102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9CF68" w14:textId="6E892B48" w:rsidR="662C3D2C" w:rsidRPr="00812098" w:rsidRDefault="662C3D2C" w:rsidP="662C3D2C">
                  <w:pPr>
                    <w:pStyle w:val="paragraph"/>
                    <w:rPr>
                      <w:rStyle w:val="normaltextrun"/>
                      <w:rFonts w:ascii="Aptos" w:hAnsi="Aptos" w:cs="Segoe UI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8829D5" w:rsidRPr="00812098" w14:paraId="1D6E8480" w14:textId="77777777" w:rsidTr="009D500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88046" w14:textId="39126B31" w:rsidR="008829D5" w:rsidRPr="00812098" w:rsidRDefault="008829D5" w:rsidP="008829D5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Aptos" w:hAnsi="Aptos" w:cs="Segoe UI"/>
                      <w:sz w:val="18"/>
                      <w:szCs w:val="18"/>
                    </w:rPr>
                  </w:pPr>
                  <w:r w:rsidRPr="00812098">
                    <w:rPr>
                      <w:rFonts w:ascii="Aptos" w:hAnsi="Aptos"/>
                      <w:b/>
                      <w:bCs/>
                      <w:noProof/>
                    </w:rPr>
                    <w:drawing>
                      <wp:anchor distT="0" distB="0" distL="114300" distR="114300" simplePos="0" relativeHeight="251658240" behindDoc="0" locked="0" layoutInCell="1" allowOverlap="1" wp14:anchorId="4B894FD7" wp14:editId="6DC8C40B">
                        <wp:simplePos x="0" y="0"/>
                        <wp:positionH relativeFrom="column">
                          <wp:posOffset>4304665</wp:posOffset>
                        </wp:positionH>
                        <wp:positionV relativeFrom="paragraph">
                          <wp:posOffset>98425</wp:posOffset>
                        </wp:positionV>
                        <wp:extent cx="771525" cy="619125"/>
                        <wp:effectExtent l="0" t="0" r="0" b="9525"/>
                        <wp:wrapNone/>
                        <wp:docPr id="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403390C-CF21-4C52-9FC1-2969FC28F6A0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812098">
                    <w:rPr>
                      <w:rStyle w:val="normaltextrun"/>
                      <w:rFonts w:ascii="Aptos" w:hAnsi="Aptos" w:cs="Segoe UI"/>
                      <w:b/>
                      <w:bCs/>
                      <w:sz w:val="22"/>
                      <w:szCs w:val="22"/>
                    </w:rPr>
                    <w:t>OBHS Core Questions</w:t>
                  </w:r>
                </w:p>
                <w:p w14:paraId="190DE429" w14:textId="77777777" w:rsidR="008829D5" w:rsidRPr="00812098" w:rsidRDefault="008829D5" w:rsidP="008829D5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Aptos" w:hAnsi="Aptos" w:cs="Segoe UI"/>
                      <w:sz w:val="18"/>
                      <w:szCs w:val="18"/>
                    </w:rPr>
                  </w:pPr>
                  <w:r w:rsidRPr="00812098">
                    <w:rPr>
                      <w:rStyle w:val="normaltextrun"/>
                      <w:rFonts w:ascii="Aptos" w:hAnsi="Aptos" w:cs="Segoe UI"/>
                      <w:sz w:val="22"/>
                      <w:szCs w:val="22"/>
                    </w:rPr>
                    <w:t>Subject: Geography </w:t>
                  </w:r>
                  <w:r w:rsidRPr="00812098">
                    <w:rPr>
                      <w:rStyle w:val="eop"/>
                      <w:rFonts w:ascii="Aptos" w:hAnsi="Aptos" w:cs="Segoe UI"/>
                      <w:sz w:val="22"/>
                      <w:szCs w:val="22"/>
                    </w:rPr>
                    <w:t> </w:t>
                  </w:r>
                </w:p>
                <w:p w14:paraId="44F6AD7F" w14:textId="5D4FCFFB" w:rsidR="008829D5" w:rsidRPr="00812098" w:rsidRDefault="008829D5" w:rsidP="008829D5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Aptos" w:hAnsi="Aptos" w:cs="Segoe UI"/>
                      <w:sz w:val="18"/>
                      <w:szCs w:val="18"/>
                    </w:rPr>
                  </w:pPr>
                  <w:r w:rsidRPr="00812098">
                    <w:rPr>
                      <w:rStyle w:val="normaltextrun"/>
                      <w:rFonts w:ascii="Aptos" w:hAnsi="Aptos" w:cs="Segoe UI"/>
                      <w:sz w:val="22"/>
                      <w:szCs w:val="22"/>
                    </w:rPr>
                    <w:t>Year and Term: Year 1</w:t>
                  </w:r>
                  <w:r w:rsidRPr="00812098">
                    <w:rPr>
                      <w:rStyle w:val="normaltextrun"/>
                      <w:rFonts w:ascii="Aptos" w:hAnsi="Aptos" w:cs="Segoe UI"/>
                    </w:rPr>
                    <w:t>0 Summer</w:t>
                  </w:r>
                  <w:r w:rsidRPr="00812098">
                    <w:rPr>
                      <w:rStyle w:val="eop"/>
                      <w:rFonts w:ascii="Aptos" w:hAnsi="Aptos" w:cs="Segoe UI"/>
                      <w:sz w:val="22"/>
                      <w:szCs w:val="22"/>
                    </w:rPr>
                    <w:t> </w:t>
                  </w:r>
                </w:p>
                <w:p w14:paraId="466AA83E" w14:textId="2EB78F6F" w:rsidR="008829D5" w:rsidRPr="00812098" w:rsidRDefault="008829D5" w:rsidP="008829D5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Aptos" w:hAnsi="Aptos" w:cs="Segoe UI"/>
                      <w:sz w:val="18"/>
                      <w:szCs w:val="18"/>
                    </w:rPr>
                  </w:pPr>
                  <w:r w:rsidRPr="00812098">
                    <w:rPr>
                      <w:rStyle w:val="normaltextrun"/>
                      <w:rFonts w:ascii="Aptos" w:hAnsi="Aptos" w:cs="Segoe UI"/>
                      <w:sz w:val="22"/>
                      <w:szCs w:val="22"/>
                    </w:rPr>
                    <w:t xml:space="preserve">Topic: </w:t>
                  </w:r>
                  <w:r w:rsidRPr="00812098">
                    <w:rPr>
                      <w:rStyle w:val="normaltextrun"/>
                      <w:rFonts w:ascii="Aptos" w:hAnsi="Aptos" w:cs="Segoe UI"/>
                      <w:b/>
                      <w:bCs/>
                      <w:sz w:val="22"/>
                      <w:szCs w:val="22"/>
                    </w:rPr>
                    <w:t>:</w:t>
                  </w:r>
                  <w:r w:rsidRPr="00812098">
                    <w:rPr>
                      <w:rStyle w:val="eop"/>
                      <w:rFonts w:ascii="Aptos" w:hAnsi="Aptos" w:cs="Segoe UI"/>
                      <w:sz w:val="22"/>
                      <w:szCs w:val="22"/>
                    </w:rPr>
                    <w:t> </w:t>
                  </w:r>
                  <w:r w:rsidRPr="00812098">
                    <w:rPr>
                      <w:rFonts w:ascii="Aptos" w:hAnsi="Aptos"/>
                    </w:rPr>
                    <w:t xml:space="preserve"> Fieldwork</w:t>
                  </w:r>
                </w:p>
                <w:p w14:paraId="04C53AD4" w14:textId="77777777" w:rsidR="008829D5" w:rsidRPr="00812098" w:rsidRDefault="008829D5" w:rsidP="008829D5">
                  <w:pPr>
                    <w:jc w:val="center"/>
                    <w:rPr>
                      <w:rFonts w:ascii="Aptos" w:eastAsia="Times New Roman" w:hAnsi="Aptos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8829D5" w:rsidRPr="00812098" w14:paraId="61DF388C" w14:textId="77777777" w:rsidTr="009D5003">
              <w:tc>
                <w:tcPr>
                  <w:tcW w:w="0" w:type="auto"/>
                  <w:tcBorders>
                    <w:top w:val="nil"/>
                  </w:tcBorders>
                  <w:shd w:val="clear" w:color="auto" w:fill="D9D9D9" w:themeFill="background1" w:themeFillShade="D9"/>
                </w:tcPr>
                <w:p w14:paraId="33DDDFCB" w14:textId="77777777" w:rsidR="008829D5" w:rsidRPr="00812098" w:rsidRDefault="008829D5" w:rsidP="008829D5">
                  <w:pPr>
                    <w:rPr>
                      <w:rFonts w:ascii="Aptos" w:eastAsia="Times New Roman" w:hAnsi="Aptos" w:cs="Times New Roman"/>
                      <w:b/>
                      <w:bCs/>
                      <w:sz w:val="24"/>
                      <w:szCs w:val="24"/>
                      <w:lang w:eastAsia="en-GB"/>
                    </w:rPr>
                  </w:pPr>
                  <w:r w:rsidRPr="00812098">
                    <w:rPr>
                      <w:rFonts w:ascii="Aptos" w:eastAsia="Times New Roman" w:hAnsi="Aptos" w:cs="Times New Roman"/>
                      <w:lang w:eastAsia="en-GB"/>
                    </w:rPr>
                    <w:t>Learn these questions to build a strong foundation of knowledge for this half-term. Ask family or friends to test you regularly, or practise on your own using the ‘Look, Say, Cover, Write’ method.</w:t>
                  </w:r>
                </w:p>
              </w:tc>
            </w:tr>
          </w:tbl>
          <w:p w14:paraId="7E9F8A6F" w14:textId="77777777" w:rsidR="008829D5" w:rsidRPr="00812098" w:rsidRDefault="008829D5">
            <w:pPr>
              <w:rPr>
                <w:rFonts w:ascii="Aptos" w:hAnsi="Aptos" w:hint="eastAsia"/>
              </w:rPr>
            </w:pPr>
          </w:p>
        </w:tc>
      </w:tr>
      <w:tr w:rsidR="008829D5" w:rsidRPr="00812098" w14:paraId="2004375E" w14:textId="77777777" w:rsidTr="00812098">
        <w:tc>
          <w:tcPr>
            <w:tcW w:w="10491" w:type="dxa"/>
            <w:gridSpan w:val="3"/>
          </w:tcPr>
          <w:p w14:paraId="0F9D48F2" w14:textId="77777777" w:rsidR="008829D5" w:rsidRPr="00812098" w:rsidRDefault="008829D5">
            <w:pPr>
              <w:rPr>
                <w:rFonts w:ascii="Aptos" w:hAnsi="Aptos" w:hint="eastAsia"/>
              </w:rPr>
            </w:pPr>
          </w:p>
        </w:tc>
      </w:tr>
      <w:tr w:rsidR="00AE3013" w:rsidRPr="00812098" w14:paraId="095311CF" w14:textId="77777777" w:rsidTr="003F5EC3">
        <w:trPr>
          <w:trHeight w:val="323"/>
        </w:trPr>
        <w:tc>
          <w:tcPr>
            <w:tcW w:w="1135" w:type="dxa"/>
          </w:tcPr>
          <w:p w14:paraId="73E09BE9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No.</w:t>
            </w:r>
          </w:p>
        </w:tc>
        <w:tc>
          <w:tcPr>
            <w:tcW w:w="2693" w:type="dxa"/>
          </w:tcPr>
          <w:p w14:paraId="0ACA3129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Question</w:t>
            </w:r>
          </w:p>
        </w:tc>
        <w:tc>
          <w:tcPr>
            <w:tcW w:w="6663" w:type="dxa"/>
          </w:tcPr>
          <w:p w14:paraId="09CC9A96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Answer</w:t>
            </w:r>
          </w:p>
        </w:tc>
      </w:tr>
      <w:tr w:rsidR="00AE3013" w:rsidRPr="00812098" w14:paraId="054F2F6E" w14:textId="77777777" w:rsidTr="003F5EC3">
        <w:trPr>
          <w:trHeight w:val="926"/>
        </w:trPr>
        <w:tc>
          <w:tcPr>
            <w:tcW w:w="1135" w:type="dxa"/>
          </w:tcPr>
          <w:p w14:paraId="52DEF735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</w:t>
            </w:r>
          </w:p>
        </w:tc>
        <w:tc>
          <w:tcPr>
            <w:tcW w:w="2693" w:type="dxa"/>
          </w:tcPr>
          <w:p w14:paraId="4EBE9142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was our human fieldwork enquiry question?</w:t>
            </w:r>
          </w:p>
        </w:tc>
        <w:tc>
          <w:tcPr>
            <w:tcW w:w="6663" w:type="dxa"/>
          </w:tcPr>
          <w:p w14:paraId="7FD7651E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the impact of tourism on Southwold?</w:t>
            </w:r>
          </w:p>
        </w:tc>
      </w:tr>
      <w:tr w:rsidR="00AE3013" w:rsidRPr="00812098" w14:paraId="1D861816" w14:textId="77777777" w:rsidTr="00812098">
        <w:tc>
          <w:tcPr>
            <w:tcW w:w="1135" w:type="dxa"/>
          </w:tcPr>
          <w:p w14:paraId="49DB486E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2</w:t>
            </w:r>
          </w:p>
        </w:tc>
        <w:tc>
          <w:tcPr>
            <w:tcW w:w="2693" w:type="dxa"/>
          </w:tcPr>
          <w:p w14:paraId="7C768A03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secondary data supported the human enquiry?</w:t>
            </w:r>
          </w:p>
        </w:tc>
        <w:tc>
          <w:tcPr>
            <w:tcW w:w="6663" w:type="dxa"/>
          </w:tcPr>
          <w:p w14:paraId="6A997E10" w14:textId="2BD411E1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 xml:space="preserve">Census data, articles on shop rents, and research showing that only </w:t>
            </w:r>
            <w:r w:rsidR="00BB1614" w:rsidRPr="00812098">
              <w:rPr>
                <w:rFonts w:ascii="Aptos" w:hAnsi="Aptos"/>
              </w:rPr>
              <w:t>49</w:t>
            </w:r>
            <w:r w:rsidRPr="00812098">
              <w:rPr>
                <w:rFonts w:ascii="Aptos" w:hAnsi="Aptos"/>
              </w:rPr>
              <w:t>% of homes were occupied by permanent residents while 5</w:t>
            </w:r>
            <w:r w:rsidR="00BB1614" w:rsidRPr="00812098">
              <w:rPr>
                <w:rFonts w:ascii="Aptos" w:hAnsi="Aptos"/>
              </w:rPr>
              <w:t>1</w:t>
            </w:r>
            <w:r w:rsidRPr="00812098">
              <w:rPr>
                <w:rFonts w:ascii="Aptos" w:hAnsi="Aptos"/>
              </w:rPr>
              <w:t>% were second homes or holiday lets.</w:t>
            </w:r>
          </w:p>
        </w:tc>
      </w:tr>
      <w:tr w:rsidR="0047037D" w:rsidRPr="00812098" w14:paraId="04151AF6" w14:textId="77777777" w:rsidTr="00812098">
        <w:tc>
          <w:tcPr>
            <w:tcW w:w="1135" w:type="dxa"/>
          </w:tcPr>
          <w:p w14:paraId="7679FCDF" w14:textId="0720E0D5" w:rsidR="0047037D" w:rsidRPr="00812098" w:rsidRDefault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3.</w:t>
            </w:r>
          </w:p>
        </w:tc>
        <w:tc>
          <w:tcPr>
            <w:tcW w:w="2693" w:type="dxa"/>
          </w:tcPr>
          <w:p w14:paraId="40E6F3C5" w14:textId="4FAD6125" w:rsidR="0047037D" w:rsidRPr="00812098" w:rsidRDefault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methods did we use?</w:t>
            </w:r>
          </w:p>
        </w:tc>
        <w:tc>
          <w:tcPr>
            <w:tcW w:w="6663" w:type="dxa"/>
          </w:tcPr>
          <w:p w14:paraId="772290AC" w14:textId="34A084A4" w:rsidR="0047037D" w:rsidRPr="00812098" w:rsidRDefault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Car and pedestrian count, GIS landuse survey, shop and pedestrian questionnaires.</w:t>
            </w:r>
          </w:p>
        </w:tc>
      </w:tr>
      <w:tr w:rsidR="00AE3013" w:rsidRPr="00812098" w14:paraId="2D6FEC97" w14:textId="77777777" w:rsidTr="00812098">
        <w:tc>
          <w:tcPr>
            <w:tcW w:w="1135" w:type="dxa"/>
          </w:tcPr>
          <w:p w14:paraId="6F5C1F98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4</w:t>
            </w:r>
          </w:p>
        </w:tc>
        <w:tc>
          <w:tcPr>
            <w:tcW w:w="2693" w:type="dxa"/>
          </w:tcPr>
          <w:p w14:paraId="3C34EB8D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did the GIS land</w:t>
            </w:r>
            <w:r w:rsidRPr="00812098">
              <w:rPr>
                <w:rFonts w:ascii="Cambria Math" w:hAnsi="Cambria Math" w:cs="Cambria Math"/>
              </w:rPr>
              <w:t>‑</w:t>
            </w:r>
            <w:r w:rsidRPr="00812098">
              <w:rPr>
                <w:rFonts w:ascii="Aptos" w:hAnsi="Aptos"/>
              </w:rPr>
              <w:t>use survey show?</w:t>
            </w:r>
          </w:p>
        </w:tc>
        <w:tc>
          <w:tcPr>
            <w:tcW w:w="6663" w:type="dxa"/>
          </w:tcPr>
          <w:p w14:paraId="553D5843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Most businesses catered to tourists or mixed use, highlighting tourism’s strong influence on the town’s economy.</w:t>
            </w:r>
          </w:p>
        </w:tc>
      </w:tr>
      <w:tr w:rsidR="00AE3013" w:rsidRPr="00812098" w14:paraId="5295D010" w14:textId="77777777" w:rsidTr="00812098">
        <w:tc>
          <w:tcPr>
            <w:tcW w:w="1135" w:type="dxa"/>
          </w:tcPr>
          <w:p w14:paraId="39D42610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5</w:t>
            </w:r>
          </w:p>
        </w:tc>
        <w:tc>
          <w:tcPr>
            <w:tcW w:w="2693" w:type="dxa"/>
          </w:tcPr>
          <w:p w14:paraId="1AC4F90D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How did high shop rents impact local businesses?</w:t>
            </w:r>
          </w:p>
        </w:tc>
        <w:tc>
          <w:tcPr>
            <w:tcW w:w="6663" w:type="dxa"/>
          </w:tcPr>
          <w:p w14:paraId="119314E8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Businesses reported difficulty affording rents, especially independent shops.</w:t>
            </w:r>
          </w:p>
        </w:tc>
      </w:tr>
      <w:tr w:rsidR="00AE3013" w:rsidRPr="00812098" w14:paraId="58A1A314" w14:textId="77777777" w:rsidTr="00812098">
        <w:tc>
          <w:tcPr>
            <w:tcW w:w="1135" w:type="dxa"/>
          </w:tcPr>
          <w:p w14:paraId="585BD01A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6</w:t>
            </w:r>
          </w:p>
        </w:tc>
        <w:tc>
          <w:tcPr>
            <w:tcW w:w="2693" w:type="dxa"/>
          </w:tcPr>
          <w:p w14:paraId="554B4A90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does census data show about second home ownership?</w:t>
            </w:r>
          </w:p>
        </w:tc>
        <w:tc>
          <w:tcPr>
            <w:tcW w:w="6663" w:type="dxa"/>
          </w:tcPr>
          <w:p w14:paraId="44785D57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Only 43% of homes were permanent residences; second homes and holiday lets made up 57%.</w:t>
            </w:r>
          </w:p>
        </w:tc>
      </w:tr>
      <w:tr w:rsidR="00AE3013" w:rsidRPr="00812098" w14:paraId="436ACCA5" w14:textId="77777777" w:rsidTr="00812098">
        <w:tc>
          <w:tcPr>
            <w:tcW w:w="1135" w:type="dxa"/>
          </w:tcPr>
          <w:p w14:paraId="4BFA1340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7</w:t>
            </w:r>
          </w:p>
        </w:tc>
        <w:tc>
          <w:tcPr>
            <w:tcW w:w="2693" w:type="dxa"/>
          </w:tcPr>
          <w:p w14:paraId="53C1680C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How does tourism affect employment in Southwold?</w:t>
            </w:r>
          </w:p>
        </w:tc>
        <w:tc>
          <w:tcPr>
            <w:tcW w:w="6663" w:type="dxa"/>
          </w:tcPr>
          <w:p w14:paraId="3DC1807B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Many jobs are seasonal or low</w:t>
            </w:r>
            <w:r w:rsidRPr="00812098">
              <w:rPr>
                <w:rFonts w:ascii="Cambria Math" w:hAnsi="Cambria Math" w:cs="Cambria Math"/>
              </w:rPr>
              <w:t>‑</w:t>
            </w:r>
            <w:r w:rsidRPr="00812098">
              <w:rPr>
                <w:rFonts w:ascii="Aptos" w:hAnsi="Aptos"/>
              </w:rPr>
              <w:t>paid, especially in caf</w:t>
            </w:r>
            <w:r w:rsidRPr="00812098">
              <w:rPr>
                <w:rFonts w:ascii="Aptos" w:hAnsi="Aptos" w:cs="Aptos"/>
              </w:rPr>
              <w:t>é</w:t>
            </w:r>
            <w:r w:rsidRPr="00812098">
              <w:rPr>
                <w:rFonts w:ascii="Aptos" w:hAnsi="Aptos"/>
              </w:rPr>
              <w:t>s and restaurants.</w:t>
            </w:r>
          </w:p>
        </w:tc>
      </w:tr>
      <w:tr w:rsidR="00AE3013" w:rsidRPr="00812098" w14:paraId="717E3363" w14:textId="77777777" w:rsidTr="00812098">
        <w:tc>
          <w:tcPr>
            <w:tcW w:w="1135" w:type="dxa"/>
          </w:tcPr>
          <w:p w14:paraId="7339A73C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8</w:t>
            </w:r>
          </w:p>
        </w:tc>
        <w:tc>
          <w:tcPr>
            <w:tcW w:w="2693" w:type="dxa"/>
          </w:tcPr>
          <w:p w14:paraId="05D1AC13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Why was it difficult to speak to locals during the survey?</w:t>
            </w:r>
          </w:p>
        </w:tc>
        <w:tc>
          <w:tcPr>
            <w:tcW w:w="6663" w:type="dxa"/>
          </w:tcPr>
          <w:p w14:paraId="57C3115E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Survey was conducted on a weekday when many residents were not in town.</w:t>
            </w:r>
          </w:p>
        </w:tc>
      </w:tr>
      <w:tr w:rsidR="00AE3013" w:rsidRPr="00812098" w14:paraId="0835B979" w14:textId="77777777" w:rsidTr="00812098">
        <w:tc>
          <w:tcPr>
            <w:tcW w:w="1135" w:type="dxa"/>
          </w:tcPr>
          <w:p w14:paraId="118660EB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9</w:t>
            </w:r>
          </w:p>
        </w:tc>
        <w:tc>
          <w:tcPr>
            <w:tcW w:w="2693" w:type="dxa"/>
          </w:tcPr>
          <w:p w14:paraId="6B40C5E6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How could human fieldwork be improved?</w:t>
            </w:r>
          </w:p>
        </w:tc>
        <w:tc>
          <w:tcPr>
            <w:tcW w:w="6663" w:type="dxa"/>
          </w:tcPr>
          <w:p w14:paraId="2EF5010A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Collect data on multiple days and gather more questionnaire responses.</w:t>
            </w:r>
          </w:p>
        </w:tc>
      </w:tr>
      <w:tr w:rsidR="00AE3013" w:rsidRPr="00812098" w14:paraId="5D5A9D3E" w14:textId="77777777" w:rsidTr="00812098">
        <w:tc>
          <w:tcPr>
            <w:tcW w:w="1135" w:type="dxa"/>
          </w:tcPr>
          <w:p w14:paraId="10190C76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lastRenderedPageBreak/>
              <w:t>10</w:t>
            </w:r>
          </w:p>
        </w:tc>
        <w:tc>
          <w:tcPr>
            <w:tcW w:w="2693" w:type="dxa"/>
          </w:tcPr>
          <w:p w14:paraId="2BFFB281" w14:textId="77777777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How was human data presented?</w:t>
            </w:r>
          </w:p>
        </w:tc>
        <w:tc>
          <w:tcPr>
            <w:tcW w:w="6663" w:type="dxa"/>
          </w:tcPr>
          <w:p w14:paraId="0B6FDC14" w14:textId="652B502A" w:rsidR="00AE3013" w:rsidRPr="00812098" w:rsidRDefault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 xml:space="preserve">GIS mapping </w:t>
            </w:r>
            <w:r w:rsidR="00BB1614" w:rsidRPr="00812098">
              <w:rPr>
                <w:rFonts w:ascii="Aptos" w:hAnsi="Aptos"/>
              </w:rPr>
              <w:t xml:space="preserve">for the land use survey </w:t>
            </w:r>
            <w:r w:rsidRPr="00812098">
              <w:rPr>
                <w:rFonts w:ascii="Aptos" w:hAnsi="Aptos"/>
              </w:rPr>
              <w:t xml:space="preserve">and pie charts </w:t>
            </w:r>
            <w:r w:rsidR="00BB1614" w:rsidRPr="00812098">
              <w:rPr>
                <w:rFonts w:ascii="Aptos" w:hAnsi="Aptos"/>
              </w:rPr>
              <w:t xml:space="preserve">and radar charts </w:t>
            </w:r>
            <w:r w:rsidRPr="00812098">
              <w:rPr>
                <w:rFonts w:ascii="Aptos" w:hAnsi="Aptos"/>
              </w:rPr>
              <w:t>showing proportions of responses and types of land use.</w:t>
            </w:r>
          </w:p>
        </w:tc>
      </w:tr>
      <w:tr w:rsidR="0047037D" w:rsidRPr="00812098" w14:paraId="3562AE75" w14:textId="77777777" w:rsidTr="00812098">
        <w:trPr>
          <w:trHeight w:val="1965"/>
        </w:trPr>
        <w:tc>
          <w:tcPr>
            <w:tcW w:w="1135" w:type="dxa"/>
          </w:tcPr>
          <w:p w14:paraId="317ECE20" w14:textId="60A6E2D2" w:rsidR="0047037D" w:rsidRPr="00812098" w:rsidRDefault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 xml:space="preserve">11. </w:t>
            </w:r>
          </w:p>
        </w:tc>
        <w:tc>
          <w:tcPr>
            <w:tcW w:w="2693" w:type="dxa"/>
          </w:tcPr>
          <w:p w14:paraId="68B66F06" w14:textId="4EFF610C" w:rsidR="0047037D" w:rsidRPr="00812098" w:rsidRDefault="0047037D" w:rsidP="0047037D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are the benefits of using car counts to measure the impact o</w:t>
            </w:r>
            <w:r w:rsidR="00812098">
              <w:rPr>
                <w:rFonts w:ascii="Aptos" w:hAnsi="Aptos"/>
                <w:lang w:val="en-GB"/>
              </w:rPr>
              <w:t>f</w:t>
            </w:r>
            <w:r w:rsidRPr="00812098">
              <w:rPr>
                <w:rFonts w:ascii="Aptos" w:hAnsi="Aptos"/>
                <w:lang w:val="en-GB"/>
              </w:rPr>
              <w:t xml:space="preserve"> tourism?</w:t>
            </w:r>
          </w:p>
        </w:tc>
        <w:tc>
          <w:tcPr>
            <w:tcW w:w="6663" w:type="dxa"/>
          </w:tcPr>
          <w:p w14:paraId="60F3656B" w14:textId="77777777" w:rsidR="0047037D" w:rsidRPr="00812098" w:rsidRDefault="0047037D" w:rsidP="0047037D">
            <w:pPr>
              <w:numPr>
                <w:ilvl w:val="0"/>
                <w:numId w:val="7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b/>
                <w:bCs/>
                <w:lang w:val="en-GB"/>
              </w:rPr>
              <w:t>Quick and easy</w:t>
            </w:r>
            <w:r w:rsidRPr="00812098">
              <w:rPr>
                <w:rFonts w:ascii="Aptos" w:hAnsi="Aptos"/>
                <w:lang w:val="en-GB"/>
              </w:rPr>
              <w:t xml:space="preserve"> to carry out.</w:t>
            </w:r>
          </w:p>
          <w:p w14:paraId="7486A158" w14:textId="77777777" w:rsidR="0047037D" w:rsidRPr="00812098" w:rsidRDefault="0047037D" w:rsidP="0047037D">
            <w:pPr>
              <w:numPr>
                <w:ilvl w:val="0"/>
                <w:numId w:val="7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Shows </w:t>
            </w:r>
            <w:r w:rsidRPr="00812098">
              <w:rPr>
                <w:rFonts w:ascii="Aptos" w:hAnsi="Aptos"/>
                <w:b/>
                <w:bCs/>
                <w:lang w:val="en-GB"/>
              </w:rPr>
              <w:t>how busy</w:t>
            </w:r>
            <w:r w:rsidRPr="00812098">
              <w:rPr>
                <w:rFonts w:ascii="Aptos" w:hAnsi="Aptos"/>
                <w:lang w:val="en-GB"/>
              </w:rPr>
              <w:t xml:space="preserve"> the town is and whether tourism increases traffic.</w:t>
            </w:r>
          </w:p>
          <w:p w14:paraId="39CE2B5F" w14:textId="735B7AD8" w:rsidR="0047037D" w:rsidRPr="00812098" w:rsidRDefault="0047037D" w:rsidP="0047037D">
            <w:pPr>
              <w:numPr>
                <w:ilvl w:val="0"/>
                <w:numId w:val="7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Helps identify </w:t>
            </w:r>
            <w:r w:rsidRPr="00812098">
              <w:rPr>
                <w:rFonts w:ascii="Aptos" w:hAnsi="Aptos"/>
                <w:b/>
                <w:bCs/>
                <w:lang w:val="en-GB"/>
              </w:rPr>
              <w:t>peak times</w:t>
            </w:r>
            <w:r w:rsidRPr="00812098">
              <w:rPr>
                <w:rFonts w:ascii="Aptos" w:hAnsi="Aptos"/>
                <w:lang w:val="en-GB"/>
              </w:rPr>
              <w:t xml:space="preserve"> linked to tourist activity.</w:t>
            </w:r>
          </w:p>
        </w:tc>
      </w:tr>
      <w:tr w:rsidR="0047037D" w:rsidRPr="00812098" w14:paraId="304D45E3" w14:textId="77777777" w:rsidTr="00812098">
        <w:tc>
          <w:tcPr>
            <w:tcW w:w="1135" w:type="dxa"/>
          </w:tcPr>
          <w:p w14:paraId="151A575D" w14:textId="1F357EA2" w:rsidR="0047037D" w:rsidRPr="00812098" w:rsidRDefault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12</w:t>
            </w:r>
          </w:p>
        </w:tc>
        <w:tc>
          <w:tcPr>
            <w:tcW w:w="2693" w:type="dxa"/>
          </w:tcPr>
          <w:p w14:paraId="2E964169" w14:textId="5994DB25" w:rsidR="0047037D" w:rsidRPr="00812098" w:rsidRDefault="0047037D" w:rsidP="0047037D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are the disadvantages of using car counts when investigating tourism?</w:t>
            </w:r>
          </w:p>
        </w:tc>
        <w:tc>
          <w:tcPr>
            <w:tcW w:w="6663" w:type="dxa"/>
          </w:tcPr>
          <w:p w14:paraId="6B29BEF3" w14:textId="77777777" w:rsidR="0047037D" w:rsidRPr="00812098" w:rsidRDefault="0047037D" w:rsidP="0047037D">
            <w:pPr>
              <w:numPr>
                <w:ilvl w:val="0"/>
                <w:numId w:val="7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Difficult to collect accurately on </w:t>
            </w:r>
            <w:r w:rsidRPr="00812098">
              <w:rPr>
                <w:rFonts w:ascii="Aptos" w:hAnsi="Aptos"/>
                <w:b/>
                <w:bCs/>
                <w:lang w:val="en-GB"/>
              </w:rPr>
              <w:t>busy roads</w:t>
            </w:r>
            <w:r w:rsidRPr="00812098">
              <w:rPr>
                <w:rFonts w:ascii="Aptos" w:hAnsi="Aptos"/>
                <w:lang w:val="en-GB"/>
              </w:rPr>
              <w:t>.</w:t>
            </w:r>
          </w:p>
          <w:p w14:paraId="3B8F591B" w14:textId="77777777" w:rsidR="0047037D" w:rsidRPr="00812098" w:rsidRDefault="0047037D" w:rsidP="0047037D">
            <w:pPr>
              <w:numPr>
                <w:ilvl w:val="0"/>
                <w:numId w:val="7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Only shows numbers, </w:t>
            </w:r>
            <w:r w:rsidRPr="00812098">
              <w:rPr>
                <w:rFonts w:ascii="Aptos" w:hAnsi="Aptos"/>
                <w:b/>
                <w:bCs/>
                <w:lang w:val="en-GB"/>
              </w:rPr>
              <w:t>not the purpose</w:t>
            </w:r>
            <w:r w:rsidRPr="00812098">
              <w:rPr>
                <w:rFonts w:ascii="Aptos" w:hAnsi="Aptos"/>
                <w:lang w:val="en-GB"/>
              </w:rPr>
              <w:t xml:space="preserve"> of the visit (locals vs tourists).</w:t>
            </w:r>
          </w:p>
          <w:p w14:paraId="55581C94" w14:textId="31D1C34F" w:rsidR="0047037D" w:rsidRPr="00812098" w:rsidRDefault="0047037D" w:rsidP="0047037D">
            <w:pPr>
              <w:numPr>
                <w:ilvl w:val="0"/>
                <w:numId w:val="7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Traffic can vary by </w:t>
            </w:r>
            <w:r w:rsidRPr="00812098">
              <w:rPr>
                <w:rFonts w:ascii="Aptos" w:hAnsi="Aptos"/>
                <w:b/>
                <w:bCs/>
                <w:lang w:val="en-GB"/>
              </w:rPr>
              <w:t>time of day</w:t>
            </w:r>
            <w:r w:rsidRPr="00812098">
              <w:rPr>
                <w:rFonts w:ascii="Aptos" w:hAnsi="Aptos"/>
                <w:lang w:val="en-GB"/>
              </w:rPr>
              <w:t xml:space="preserve"> or weather, making results inconsistent.</w:t>
            </w:r>
          </w:p>
        </w:tc>
      </w:tr>
      <w:tr w:rsidR="0047037D" w:rsidRPr="00812098" w14:paraId="50157B13" w14:textId="77777777" w:rsidTr="00812098">
        <w:tc>
          <w:tcPr>
            <w:tcW w:w="1135" w:type="dxa"/>
          </w:tcPr>
          <w:p w14:paraId="53542D3A" w14:textId="79281FF7" w:rsidR="0047037D" w:rsidRPr="00812098" w:rsidRDefault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13</w:t>
            </w:r>
          </w:p>
        </w:tc>
        <w:tc>
          <w:tcPr>
            <w:tcW w:w="2693" w:type="dxa"/>
          </w:tcPr>
          <w:p w14:paraId="5F57E5EF" w14:textId="6962F876" w:rsidR="0047037D" w:rsidRPr="00812098" w:rsidRDefault="0047037D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are the benefits of using pedestrian counts to assess tourist activity?</w:t>
            </w:r>
          </w:p>
        </w:tc>
        <w:tc>
          <w:tcPr>
            <w:tcW w:w="6663" w:type="dxa"/>
          </w:tcPr>
          <w:p w14:paraId="6C7DB361" w14:textId="77777777" w:rsidR="0047037D" w:rsidRPr="00812098" w:rsidRDefault="0047037D" w:rsidP="0047037D">
            <w:pPr>
              <w:numPr>
                <w:ilvl w:val="0"/>
                <w:numId w:val="9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Shows how many people are using the town centre, helping measure </w:t>
            </w:r>
            <w:r w:rsidRPr="00812098">
              <w:rPr>
                <w:rFonts w:ascii="Aptos" w:hAnsi="Aptos"/>
                <w:b/>
                <w:bCs/>
                <w:lang w:val="en-GB"/>
              </w:rPr>
              <w:t>tourist footfall</w:t>
            </w:r>
            <w:r w:rsidRPr="00812098">
              <w:rPr>
                <w:rFonts w:ascii="Aptos" w:hAnsi="Aptos"/>
                <w:lang w:val="en-GB"/>
              </w:rPr>
              <w:t>.</w:t>
            </w:r>
          </w:p>
          <w:p w14:paraId="2D577C5C" w14:textId="77777777" w:rsidR="0047037D" w:rsidRPr="00812098" w:rsidRDefault="0047037D" w:rsidP="0047037D">
            <w:pPr>
              <w:numPr>
                <w:ilvl w:val="0"/>
                <w:numId w:val="9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Easy to repeat at different times for comparison.</w:t>
            </w:r>
          </w:p>
          <w:p w14:paraId="4A1CDB4A" w14:textId="2E61D9DA" w:rsidR="0047037D" w:rsidRPr="00812098" w:rsidRDefault="0047037D" w:rsidP="0047037D">
            <w:pPr>
              <w:numPr>
                <w:ilvl w:val="0"/>
                <w:numId w:val="9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Useful for showing </w:t>
            </w:r>
            <w:r w:rsidRPr="00812098">
              <w:rPr>
                <w:rFonts w:ascii="Aptos" w:hAnsi="Aptos"/>
                <w:b/>
                <w:bCs/>
                <w:lang w:val="en-GB"/>
              </w:rPr>
              <w:t>congestion</w:t>
            </w:r>
            <w:r w:rsidRPr="00812098">
              <w:rPr>
                <w:rFonts w:ascii="Aptos" w:hAnsi="Aptos"/>
                <w:lang w:val="en-GB"/>
              </w:rPr>
              <w:t xml:space="preserve"> or busy tourist hotspots.</w:t>
            </w:r>
          </w:p>
        </w:tc>
      </w:tr>
      <w:tr w:rsidR="0047037D" w:rsidRPr="00812098" w14:paraId="5DD1DD59" w14:textId="77777777" w:rsidTr="00812098">
        <w:trPr>
          <w:trHeight w:val="2018"/>
        </w:trPr>
        <w:tc>
          <w:tcPr>
            <w:tcW w:w="1135" w:type="dxa"/>
          </w:tcPr>
          <w:p w14:paraId="38F0DADB" w14:textId="46C70C4D" w:rsidR="0047037D" w:rsidRPr="00812098" w:rsidRDefault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14</w:t>
            </w:r>
          </w:p>
        </w:tc>
        <w:tc>
          <w:tcPr>
            <w:tcW w:w="2693" w:type="dxa"/>
          </w:tcPr>
          <w:p w14:paraId="0B08DB14" w14:textId="3E8BDC59" w:rsidR="0047037D" w:rsidRPr="00812098" w:rsidRDefault="0047037D">
            <w:pPr>
              <w:rPr>
                <w:rFonts w:ascii="Aptos" w:hAnsi="Aptos" w:hint="eastAsia"/>
                <w:b/>
                <w:bCs/>
                <w:lang w:val="en-GB"/>
              </w:rPr>
            </w:pPr>
            <w:r w:rsidRPr="00812098">
              <w:rPr>
                <w:rFonts w:ascii="Aptos" w:hAnsi="Aptos"/>
                <w:b/>
                <w:bCs/>
                <w:lang w:val="en-GB"/>
              </w:rPr>
              <w:t>What are the disadvantages of using pedestrian counts to measure the impact of tourism?</w:t>
            </w:r>
          </w:p>
        </w:tc>
        <w:tc>
          <w:tcPr>
            <w:tcW w:w="6663" w:type="dxa"/>
          </w:tcPr>
          <w:p w14:paraId="51587F70" w14:textId="77777777" w:rsidR="0047037D" w:rsidRPr="00812098" w:rsidRDefault="0047037D" w:rsidP="0047037D">
            <w:pPr>
              <w:numPr>
                <w:ilvl w:val="0"/>
                <w:numId w:val="6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Cannot tell whether people counted are </w:t>
            </w:r>
            <w:r w:rsidRPr="00812098">
              <w:rPr>
                <w:rFonts w:ascii="Aptos" w:hAnsi="Aptos"/>
                <w:b/>
                <w:bCs/>
                <w:lang w:val="en-GB"/>
              </w:rPr>
              <w:t>tourists or residents</w:t>
            </w:r>
            <w:r w:rsidRPr="00812098">
              <w:rPr>
                <w:rFonts w:ascii="Aptos" w:hAnsi="Aptos"/>
                <w:lang w:val="en-GB"/>
              </w:rPr>
              <w:t>.</w:t>
            </w:r>
          </w:p>
          <w:p w14:paraId="4B1DD15D" w14:textId="77777777" w:rsidR="0047037D" w:rsidRPr="00812098" w:rsidRDefault="0047037D" w:rsidP="0047037D">
            <w:pPr>
              <w:numPr>
                <w:ilvl w:val="0"/>
                <w:numId w:val="6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Numbers can change depending on </w:t>
            </w:r>
            <w:r w:rsidRPr="00812098">
              <w:rPr>
                <w:rFonts w:ascii="Aptos" w:hAnsi="Aptos"/>
                <w:b/>
                <w:bCs/>
                <w:lang w:val="en-GB"/>
              </w:rPr>
              <w:t>day, weather, or events</w:t>
            </w:r>
            <w:r w:rsidRPr="00812098">
              <w:rPr>
                <w:rFonts w:ascii="Aptos" w:hAnsi="Aptos"/>
                <w:lang w:val="en-GB"/>
              </w:rPr>
              <w:t>, reducing reliability.</w:t>
            </w:r>
          </w:p>
          <w:p w14:paraId="6DC947BC" w14:textId="1869D834" w:rsidR="0047037D" w:rsidRPr="00812098" w:rsidRDefault="0047037D" w:rsidP="00093A2C">
            <w:pPr>
              <w:numPr>
                <w:ilvl w:val="0"/>
                <w:numId w:val="6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Hard to count accurately when the area is </w:t>
            </w:r>
            <w:r w:rsidRPr="00812098">
              <w:rPr>
                <w:rFonts w:ascii="Aptos" w:hAnsi="Aptos"/>
                <w:b/>
                <w:bCs/>
                <w:lang w:val="en-GB"/>
              </w:rPr>
              <w:t>very busy</w:t>
            </w:r>
            <w:r w:rsidRPr="00812098">
              <w:rPr>
                <w:rFonts w:ascii="Aptos" w:hAnsi="Aptos"/>
                <w:lang w:val="en-GB"/>
              </w:rPr>
              <w:t>.</w:t>
            </w:r>
          </w:p>
        </w:tc>
      </w:tr>
      <w:tr w:rsidR="0047037D" w:rsidRPr="00812098" w14:paraId="65FF8D6A" w14:textId="77777777" w:rsidTr="00812098">
        <w:tc>
          <w:tcPr>
            <w:tcW w:w="1135" w:type="dxa"/>
          </w:tcPr>
          <w:p w14:paraId="3F97D5CA" w14:textId="310DFD82" w:rsidR="0047037D" w:rsidRPr="00812098" w:rsidRDefault="0047037D" w:rsidP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15</w:t>
            </w:r>
          </w:p>
        </w:tc>
        <w:tc>
          <w:tcPr>
            <w:tcW w:w="2693" w:type="dxa"/>
          </w:tcPr>
          <w:p w14:paraId="3EF18EC2" w14:textId="395684EC" w:rsidR="0047037D" w:rsidRPr="00812098" w:rsidRDefault="0047037D" w:rsidP="0047037D">
            <w:pPr>
              <w:rPr>
                <w:rFonts w:ascii="Aptos" w:hAnsi="Aptos" w:hint="eastAsia"/>
                <w:b/>
                <w:bCs/>
                <w:lang w:val="en-GB"/>
              </w:rPr>
            </w:pPr>
            <w:r w:rsidRPr="00812098">
              <w:rPr>
                <w:rFonts w:ascii="Aptos" w:hAnsi="Aptos"/>
              </w:rPr>
              <w:t>What were our human fieldwork findings?</w:t>
            </w:r>
          </w:p>
        </w:tc>
        <w:tc>
          <w:tcPr>
            <w:tcW w:w="6663" w:type="dxa"/>
          </w:tcPr>
          <w:p w14:paraId="5D7E805B" w14:textId="77777777" w:rsidR="0047037D" w:rsidRPr="00812098" w:rsidRDefault="0047037D" w:rsidP="0047037D">
            <w:pPr>
              <w:numPr>
                <w:ilvl w:val="0"/>
                <w:numId w:val="6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</w:rPr>
              <w:t>Most businesses relied on tourism; many chain stores but also independent shops; business owners concerned about high rents; seasonal employment was common; difficult to survey locals—those present were concerned about housing prices and limited well</w:t>
            </w:r>
            <w:r w:rsidRPr="00812098">
              <w:rPr>
                <w:rFonts w:ascii="Cambria Math" w:hAnsi="Cambria Math" w:cs="Cambria Math"/>
              </w:rPr>
              <w:t>‑</w:t>
            </w:r>
            <w:r w:rsidRPr="00812098">
              <w:rPr>
                <w:rFonts w:ascii="Aptos" w:hAnsi="Aptos"/>
              </w:rPr>
              <w:t>paid jobs.</w:t>
            </w:r>
          </w:p>
          <w:p w14:paraId="7396C15B" w14:textId="77777777" w:rsidR="0047037D" w:rsidRPr="00812098" w:rsidRDefault="0047037D" w:rsidP="0047037D">
            <w:pPr>
              <w:numPr>
                <w:ilvl w:val="0"/>
                <w:numId w:val="6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The town was bustling with plenty of pedestrian traffic, </w:t>
            </w:r>
          </w:p>
          <w:p w14:paraId="53FE834A" w14:textId="040C0CD2" w:rsidR="0047037D" w:rsidRPr="00812098" w:rsidRDefault="0047037D" w:rsidP="0047037D">
            <w:pPr>
              <w:numPr>
                <w:ilvl w:val="0"/>
                <w:numId w:val="6"/>
              </w:num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Average house price in Southwold is £688,158 compared to</w:t>
            </w:r>
            <w:r w:rsidR="00093A2C" w:rsidRPr="00812098">
              <w:rPr>
                <w:rFonts w:ascii="Aptos" w:hAnsi="Aptos"/>
                <w:lang w:val="en-GB"/>
              </w:rPr>
              <w:t xml:space="preserve"> Attleborough £274,723</w:t>
            </w:r>
          </w:p>
        </w:tc>
      </w:tr>
      <w:tr w:rsidR="00985716" w:rsidRPr="00812098" w14:paraId="5237E357" w14:textId="77777777" w:rsidTr="00812098">
        <w:tc>
          <w:tcPr>
            <w:tcW w:w="1135" w:type="dxa"/>
          </w:tcPr>
          <w:p w14:paraId="49E6FC46" w14:textId="2E36D943" w:rsidR="00985716" w:rsidRPr="00812098" w:rsidRDefault="00985716" w:rsidP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16</w:t>
            </w:r>
          </w:p>
        </w:tc>
        <w:tc>
          <w:tcPr>
            <w:tcW w:w="2693" w:type="dxa"/>
          </w:tcPr>
          <w:p w14:paraId="3D68F900" w14:textId="0DE0BDAF" w:rsidR="00985716" w:rsidRPr="00812098" w:rsidRDefault="00985716" w:rsidP="0047037D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Why were pie charts useful for presenting </w:t>
            </w:r>
            <w:r w:rsidRPr="00812098">
              <w:rPr>
                <w:rFonts w:ascii="Aptos" w:hAnsi="Aptos"/>
                <w:lang w:val="en-GB"/>
              </w:rPr>
              <w:lastRenderedPageBreak/>
              <w:t>questionnaire results?</w:t>
            </w:r>
          </w:p>
        </w:tc>
        <w:tc>
          <w:tcPr>
            <w:tcW w:w="6663" w:type="dxa"/>
          </w:tcPr>
          <w:p w14:paraId="5A16F14D" w14:textId="77777777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lastRenderedPageBreak/>
              <w:t xml:space="preserve">Pie charts clearly show the </w:t>
            </w:r>
            <w:r w:rsidRPr="00812098">
              <w:rPr>
                <w:rFonts w:ascii="Aptos" w:hAnsi="Aptos"/>
                <w:b/>
                <w:bCs/>
                <w:lang w:val="en-GB"/>
              </w:rPr>
              <w:t>proportion of different opinions</w:t>
            </w:r>
            <w:r w:rsidRPr="00812098">
              <w:rPr>
                <w:rFonts w:ascii="Aptos" w:hAnsi="Aptos"/>
                <w:lang w:val="en-GB"/>
              </w:rPr>
              <w:t>, making it easy to see majority views and compare responses</w:t>
            </w:r>
          </w:p>
          <w:p w14:paraId="7F253A3B" w14:textId="77777777" w:rsidR="00985716" w:rsidRPr="00812098" w:rsidRDefault="00985716" w:rsidP="00985716">
            <w:pPr>
              <w:rPr>
                <w:rFonts w:ascii="Aptos" w:hAnsi="Aptos" w:hint="eastAsia"/>
              </w:rPr>
            </w:pPr>
          </w:p>
        </w:tc>
      </w:tr>
      <w:tr w:rsidR="00985716" w:rsidRPr="00812098" w14:paraId="235BF7AC" w14:textId="77777777" w:rsidTr="00812098">
        <w:trPr>
          <w:trHeight w:val="1554"/>
        </w:trPr>
        <w:tc>
          <w:tcPr>
            <w:tcW w:w="1135" w:type="dxa"/>
          </w:tcPr>
          <w:p w14:paraId="6360470D" w14:textId="039C4CC1" w:rsidR="00985716" w:rsidRPr="00812098" w:rsidRDefault="00985716" w:rsidP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lastRenderedPageBreak/>
              <w:t>17</w:t>
            </w:r>
          </w:p>
        </w:tc>
        <w:tc>
          <w:tcPr>
            <w:tcW w:w="2693" w:type="dxa"/>
          </w:tcPr>
          <w:p w14:paraId="7F92B801" w14:textId="2D33436C" w:rsidR="00985716" w:rsidRPr="00812098" w:rsidRDefault="00985716" w:rsidP="0047037D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are the limitations of using pie charts for questionnaire results?</w:t>
            </w:r>
          </w:p>
        </w:tc>
        <w:tc>
          <w:tcPr>
            <w:tcW w:w="6663" w:type="dxa"/>
          </w:tcPr>
          <w:p w14:paraId="3AA9E8FD" w14:textId="02D4A5C9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You need </w:t>
            </w:r>
            <w:r w:rsidRPr="00812098">
              <w:rPr>
                <w:rFonts w:ascii="Aptos" w:hAnsi="Aptos"/>
                <w:b/>
                <w:bCs/>
                <w:lang w:val="en-GB"/>
              </w:rPr>
              <w:t>multiple pie charts</w:t>
            </w:r>
            <w:r w:rsidRPr="00812098">
              <w:rPr>
                <w:rFonts w:ascii="Aptos" w:hAnsi="Aptos"/>
                <w:lang w:val="en-GB"/>
              </w:rPr>
              <w:t xml:space="preserve"> for different questions, and they do not show the </w:t>
            </w:r>
            <w:r w:rsidRPr="00812098">
              <w:rPr>
                <w:rFonts w:ascii="Aptos" w:hAnsi="Aptos"/>
                <w:b/>
                <w:bCs/>
                <w:lang w:val="en-GB"/>
              </w:rPr>
              <w:t>strength</w:t>
            </w:r>
            <w:r w:rsidRPr="00812098">
              <w:rPr>
                <w:rFonts w:ascii="Aptos" w:hAnsi="Aptos"/>
                <w:lang w:val="en-GB"/>
              </w:rPr>
              <w:t xml:space="preserve"> of opinions—only proportions</w:t>
            </w:r>
          </w:p>
        </w:tc>
      </w:tr>
      <w:tr w:rsidR="00985716" w:rsidRPr="00812098" w14:paraId="7EF73F64" w14:textId="77777777" w:rsidTr="00812098">
        <w:tc>
          <w:tcPr>
            <w:tcW w:w="1135" w:type="dxa"/>
          </w:tcPr>
          <w:p w14:paraId="611721D9" w14:textId="12FAF530" w:rsidR="00985716" w:rsidRPr="00812098" w:rsidRDefault="00985716" w:rsidP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18</w:t>
            </w:r>
          </w:p>
        </w:tc>
        <w:tc>
          <w:tcPr>
            <w:tcW w:w="2693" w:type="dxa"/>
          </w:tcPr>
          <w:p w14:paraId="4F7A664F" w14:textId="176F403E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Why was GIS mapping effective for showing land</w:t>
            </w:r>
            <w:r w:rsidRPr="00812098">
              <w:rPr>
                <w:rFonts w:ascii="Aptos" w:hAnsi="Aptos"/>
                <w:lang w:val="en-GB"/>
              </w:rPr>
              <w:noBreakHyphen/>
              <w:t>use in Southwold?</w:t>
            </w:r>
          </w:p>
        </w:tc>
        <w:tc>
          <w:tcPr>
            <w:tcW w:w="6663" w:type="dxa"/>
          </w:tcPr>
          <w:p w14:paraId="51770D8A" w14:textId="77777777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GIS maps used colour</w:t>
            </w:r>
            <w:r w:rsidRPr="00812098">
              <w:rPr>
                <w:rFonts w:ascii="Aptos" w:hAnsi="Aptos"/>
                <w:lang w:val="en-GB"/>
              </w:rPr>
              <w:noBreakHyphen/>
              <w:t xml:space="preserve">coding to show whether businesses served </w:t>
            </w:r>
            <w:r w:rsidRPr="00812098">
              <w:rPr>
                <w:rFonts w:ascii="Aptos" w:hAnsi="Aptos"/>
                <w:b/>
                <w:bCs/>
                <w:lang w:val="en-GB"/>
              </w:rPr>
              <w:t>tourists, residents, or both</w:t>
            </w:r>
            <w:r w:rsidRPr="00812098">
              <w:rPr>
                <w:rFonts w:ascii="Aptos" w:hAnsi="Aptos"/>
                <w:lang w:val="en-GB"/>
              </w:rPr>
              <w:t>, revealing clear spatial patterns linked to tourism</w:t>
            </w:r>
          </w:p>
          <w:p w14:paraId="25B3D4CB" w14:textId="77777777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</w:p>
        </w:tc>
      </w:tr>
      <w:tr w:rsidR="00985716" w:rsidRPr="00812098" w14:paraId="001A3585" w14:textId="77777777" w:rsidTr="00812098">
        <w:tc>
          <w:tcPr>
            <w:tcW w:w="1135" w:type="dxa"/>
          </w:tcPr>
          <w:p w14:paraId="5BE178C1" w14:textId="5FFEBEBA" w:rsidR="00985716" w:rsidRPr="00812098" w:rsidRDefault="00985716" w:rsidP="0047037D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19</w:t>
            </w:r>
          </w:p>
        </w:tc>
        <w:tc>
          <w:tcPr>
            <w:tcW w:w="2693" w:type="dxa"/>
          </w:tcPr>
          <w:p w14:paraId="73E26212" w14:textId="3EDCFB57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are the weaknesses of GIS mapping for land</w:t>
            </w:r>
            <w:r w:rsidRPr="00812098">
              <w:rPr>
                <w:rFonts w:ascii="Aptos" w:hAnsi="Aptos"/>
                <w:lang w:val="en-GB"/>
              </w:rPr>
              <w:noBreakHyphen/>
              <w:t>use?</w:t>
            </w:r>
          </w:p>
        </w:tc>
        <w:tc>
          <w:tcPr>
            <w:tcW w:w="6663" w:type="dxa"/>
          </w:tcPr>
          <w:p w14:paraId="4ED94433" w14:textId="26DAFBBC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Categorising businesses can be </w:t>
            </w:r>
            <w:r w:rsidRPr="00812098">
              <w:rPr>
                <w:rFonts w:ascii="Aptos" w:hAnsi="Aptos"/>
                <w:b/>
                <w:bCs/>
                <w:lang w:val="en-GB"/>
              </w:rPr>
              <w:t>subjective</w:t>
            </w:r>
            <w:r w:rsidRPr="00812098">
              <w:rPr>
                <w:rFonts w:ascii="Aptos" w:hAnsi="Aptos"/>
                <w:lang w:val="en-GB"/>
              </w:rPr>
              <w:t>, and only one side of the street was surveyed well, limiting accuracy.</w:t>
            </w:r>
          </w:p>
        </w:tc>
      </w:tr>
    </w:tbl>
    <w:p w14:paraId="784F3347" w14:textId="77777777" w:rsidR="00A07677" w:rsidRPr="00812098" w:rsidRDefault="00A07677">
      <w:pPr>
        <w:rPr>
          <w:rFonts w:ascii="Aptos" w:hAnsi="Aptos" w:hint="eastAsia"/>
        </w:rPr>
      </w:pPr>
    </w:p>
    <w:p w14:paraId="5D0C947F" w14:textId="77777777" w:rsidR="00BB1614" w:rsidRPr="00812098" w:rsidRDefault="00BB1614" w:rsidP="00BB1614">
      <w:pPr>
        <w:pStyle w:val="Heading1"/>
        <w:rPr>
          <w:rFonts w:ascii="Aptos" w:hAnsi="Aptos" w:hint="eastAsia"/>
        </w:rPr>
      </w:pPr>
      <w:r w:rsidRPr="00812098">
        <w:rPr>
          <w:rFonts w:ascii="Aptos" w:hAnsi="Aptos"/>
        </w:rPr>
        <w:t>GCSE Geography Core Questions – Physical Fieldwork</w:t>
      </w:r>
    </w:p>
    <w:tbl>
      <w:tblPr>
        <w:tblW w:w="10491" w:type="dxa"/>
        <w:tblInd w:w="-8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51"/>
        <w:gridCol w:w="4410"/>
        <w:gridCol w:w="5230"/>
      </w:tblGrid>
      <w:tr w:rsidR="00BB1614" w:rsidRPr="00812098" w14:paraId="1F180672" w14:textId="77777777" w:rsidTr="00812098">
        <w:tc>
          <w:tcPr>
            <w:tcW w:w="851" w:type="dxa"/>
          </w:tcPr>
          <w:p w14:paraId="46A9B689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No.</w:t>
            </w:r>
          </w:p>
        </w:tc>
        <w:tc>
          <w:tcPr>
            <w:tcW w:w="4410" w:type="dxa"/>
          </w:tcPr>
          <w:p w14:paraId="77CC7CE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Question</w:t>
            </w:r>
          </w:p>
        </w:tc>
        <w:tc>
          <w:tcPr>
            <w:tcW w:w="5230" w:type="dxa"/>
          </w:tcPr>
          <w:p w14:paraId="7AE0D9FF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Answer</w:t>
            </w:r>
          </w:p>
        </w:tc>
      </w:tr>
      <w:tr w:rsidR="00BB1614" w:rsidRPr="00812098" w14:paraId="642EF79A" w14:textId="77777777" w:rsidTr="00812098">
        <w:tc>
          <w:tcPr>
            <w:tcW w:w="851" w:type="dxa"/>
          </w:tcPr>
          <w:p w14:paraId="77BC1229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</w:t>
            </w:r>
          </w:p>
        </w:tc>
        <w:tc>
          <w:tcPr>
            <w:tcW w:w="4410" w:type="dxa"/>
          </w:tcPr>
          <w:p w14:paraId="0511AB6E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was our physical fieldwork enquiry question?</w:t>
            </w:r>
          </w:p>
        </w:tc>
        <w:tc>
          <w:tcPr>
            <w:tcW w:w="5230" w:type="dxa"/>
          </w:tcPr>
          <w:p w14:paraId="11EA4A3E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evidence is there that longshore drift is occurring at Southwold?</w:t>
            </w:r>
          </w:p>
        </w:tc>
      </w:tr>
      <w:tr w:rsidR="00BB1614" w:rsidRPr="00812098" w14:paraId="6EA22FEE" w14:textId="77777777" w:rsidTr="00812098">
        <w:tc>
          <w:tcPr>
            <w:tcW w:w="851" w:type="dxa"/>
          </w:tcPr>
          <w:p w14:paraId="78DDA8EE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2</w:t>
            </w:r>
          </w:p>
        </w:tc>
        <w:tc>
          <w:tcPr>
            <w:tcW w:w="4410" w:type="dxa"/>
          </w:tcPr>
          <w:p w14:paraId="6AA6B86E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secondary data supported our physical enquiry?</w:t>
            </w:r>
          </w:p>
        </w:tc>
        <w:tc>
          <w:tcPr>
            <w:tcW w:w="5230" w:type="dxa"/>
          </w:tcPr>
          <w:p w14:paraId="18FE4B79" w14:textId="1E24D2BF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Satellite images and historic erosion data showing different erosion rates in managed retreat areas. Shoreline management plan.</w:t>
            </w:r>
          </w:p>
        </w:tc>
      </w:tr>
      <w:tr w:rsidR="00BB1614" w:rsidRPr="00812098" w14:paraId="451AD0A2" w14:textId="77777777" w:rsidTr="00812098">
        <w:tc>
          <w:tcPr>
            <w:tcW w:w="851" w:type="dxa"/>
          </w:tcPr>
          <w:p w14:paraId="5F15A88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3</w:t>
            </w:r>
          </w:p>
        </w:tc>
        <w:tc>
          <w:tcPr>
            <w:tcW w:w="4410" w:type="dxa"/>
          </w:tcPr>
          <w:p w14:paraId="5CEF58F9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were our physical fieldwork findings?</w:t>
            </w:r>
          </w:p>
        </w:tc>
        <w:tc>
          <w:tcPr>
            <w:tcW w:w="5230" w:type="dxa"/>
          </w:tcPr>
          <w:p w14:paraId="6535340D" w14:textId="5614FDBC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Groynes had sediment built up on the north side, showing LSD from north to south. Areas in managed retreat had higher erosion rates. (North of the of the pier)</w:t>
            </w:r>
          </w:p>
        </w:tc>
      </w:tr>
      <w:tr w:rsidR="00BB1614" w:rsidRPr="00812098" w14:paraId="37107631" w14:textId="77777777" w:rsidTr="00812098">
        <w:tc>
          <w:tcPr>
            <w:tcW w:w="851" w:type="dxa"/>
          </w:tcPr>
          <w:p w14:paraId="30C29EA2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4</w:t>
            </w:r>
          </w:p>
        </w:tc>
        <w:tc>
          <w:tcPr>
            <w:tcW w:w="4410" w:type="dxa"/>
          </w:tcPr>
          <w:p w14:paraId="354C8724" w14:textId="6BF2376A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Why might the defenses be appropriate?</w:t>
            </w:r>
          </w:p>
        </w:tc>
        <w:tc>
          <w:tcPr>
            <w:tcW w:w="5230" w:type="dxa"/>
          </w:tcPr>
          <w:p w14:paraId="53E94532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They trapped sediment, reducing erosion at the defended area.</w:t>
            </w:r>
          </w:p>
        </w:tc>
      </w:tr>
      <w:tr w:rsidR="00BB1614" w:rsidRPr="00812098" w14:paraId="762D8074" w14:textId="77777777" w:rsidTr="00812098">
        <w:trPr>
          <w:trHeight w:val="1098"/>
        </w:trPr>
        <w:tc>
          <w:tcPr>
            <w:tcW w:w="851" w:type="dxa"/>
          </w:tcPr>
          <w:p w14:paraId="0D930647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5</w:t>
            </w:r>
          </w:p>
        </w:tc>
        <w:tc>
          <w:tcPr>
            <w:tcW w:w="4410" w:type="dxa"/>
          </w:tcPr>
          <w:p w14:paraId="5C64886A" w14:textId="57EC840A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Why might the defenses not be appropriate?</w:t>
            </w:r>
          </w:p>
        </w:tc>
        <w:tc>
          <w:tcPr>
            <w:tcW w:w="5230" w:type="dxa"/>
          </w:tcPr>
          <w:p w14:paraId="17D2344F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Groynes restricted access, narrowed the beach due to scouring, and reduced sediment supply further north and south.</w:t>
            </w:r>
          </w:p>
        </w:tc>
      </w:tr>
      <w:tr w:rsidR="00BB1614" w:rsidRPr="00812098" w14:paraId="24B97641" w14:textId="77777777" w:rsidTr="00812098">
        <w:tc>
          <w:tcPr>
            <w:tcW w:w="851" w:type="dxa"/>
          </w:tcPr>
          <w:p w14:paraId="4AA5E677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6</w:t>
            </w:r>
          </w:p>
        </w:tc>
        <w:tc>
          <w:tcPr>
            <w:tcW w:w="4410" w:type="dxa"/>
          </w:tcPr>
          <w:p w14:paraId="598734AD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bi-polar analysis used for?</w:t>
            </w:r>
          </w:p>
        </w:tc>
        <w:tc>
          <w:tcPr>
            <w:tcW w:w="5230" w:type="dxa"/>
          </w:tcPr>
          <w:p w14:paraId="32FCBBB2" w14:textId="12151ED0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To survey the effectiveness of sea defenses; qualitative and opinion-based.</w:t>
            </w:r>
          </w:p>
        </w:tc>
      </w:tr>
      <w:tr w:rsidR="00BB1614" w:rsidRPr="00812098" w14:paraId="04EF6D94" w14:textId="77777777" w:rsidTr="00812098">
        <w:tc>
          <w:tcPr>
            <w:tcW w:w="851" w:type="dxa"/>
          </w:tcPr>
          <w:p w14:paraId="79FA663D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lastRenderedPageBreak/>
              <w:t>7</w:t>
            </w:r>
          </w:p>
        </w:tc>
        <w:tc>
          <w:tcPr>
            <w:tcW w:w="4410" w:type="dxa"/>
          </w:tcPr>
          <w:p w14:paraId="16312F12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Why must the same person complete bi-polar surveys?</w:t>
            </w:r>
          </w:p>
        </w:tc>
        <w:tc>
          <w:tcPr>
            <w:tcW w:w="5230" w:type="dxa"/>
          </w:tcPr>
          <w:p w14:paraId="77E7713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To reduce variation in opinion and ensure consistency.</w:t>
            </w:r>
          </w:p>
        </w:tc>
      </w:tr>
      <w:tr w:rsidR="00BB1614" w:rsidRPr="00812098" w14:paraId="3D511F96" w14:textId="77777777" w:rsidTr="00812098">
        <w:trPr>
          <w:trHeight w:val="548"/>
        </w:trPr>
        <w:tc>
          <w:tcPr>
            <w:tcW w:w="851" w:type="dxa"/>
          </w:tcPr>
          <w:p w14:paraId="704B808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8</w:t>
            </w:r>
          </w:p>
        </w:tc>
        <w:tc>
          <w:tcPr>
            <w:tcW w:w="4410" w:type="dxa"/>
          </w:tcPr>
          <w:p w14:paraId="1B8EE356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sediment analysis?</w:t>
            </w:r>
          </w:p>
        </w:tc>
        <w:tc>
          <w:tcPr>
            <w:tcW w:w="5230" w:type="dxa"/>
          </w:tcPr>
          <w:p w14:paraId="53B40C85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Assessing sediment size and roundness to understand processes like attrition.</w:t>
            </w:r>
          </w:p>
        </w:tc>
      </w:tr>
      <w:tr w:rsidR="00BB1614" w:rsidRPr="00812098" w14:paraId="19CB99D9" w14:textId="77777777" w:rsidTr="00812098">
        <w:tc>
          <w:tcPr>
            <w:tcW w:w="851" w:type="dxa"/>
          </w:tcPr>
          <w:p w14:paraId="6C358C17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9</w:t>
            </w:r>
          </w:p>
        </w:tc>
        <w:tc>
          <w:tcPr>
            <w:tcW w:w="4410" w:type="dxa"/>
          </w:tcPr>
          <w:p w14:paraId="5D4C3CF3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How does the Powers Index help?</w:t>
            </w:r>
          </w:p>
        </w:tc>
        <w:tc>
          <w:tcPr>
            <w:tcW w:w="5230" w:type="dxa"/>
          </w:tcPr>
          <w:p w14:paraId="50CB1403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It categorises sediment roundness to show how much attrition has occurred.</w:t>
            </w:r>
          </w:p>
        </w:tc>
      </w:tr>
      <w:tr w:rsidR="00BB1614" w:rsidRPr="00812098" w14:paraId="10597FFE" w14:textId="77777777" w:rsidTr="002C7225">
        <w:trPr>
          <w:trHeight w:val="1007"/>
        </w:trPr>
        <w:tc>
          <w:tcPr>
            <w:tcW w:w="851" w:type="dxa"/>
          </w:tcPr>
          <w:p w14:paraId="32D9DCBE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10</w:t>
            </w:r>
          </w:p>
        </w:tc>
        <w:tc>
          <w:tcPr>
            <w:tcW w:w="4410" w:type="dxa"/>
          </w:tcPr>
          <w:p w14:paraId="6AF646BA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does sediment roundness indicate?</w:t>
            </w:r>
          </w:p>
        </w:tc>
        <w:tc>
          <w:tcPr>
            <w:tcW w:w="5230" w:type="dxa"/>
          </w:tcPr>
          <w:p w14:paraId="05044862" w14:textId="6AFC5D8D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More rounded sediment shows greater attrition through longshore drift. This was identified further South from the pier evidencing LSD.</w:t>
            </w:r>
          </w:p>
        </w:tc>
      </w:tr>
      <w:tr w:rsidR="00BB1614" w:rsidRPr="00812098" w14:paraId="77E76369" w14:textId="77777777" w:rsidTr="00812098">
        <w:tc>
          <w:tcPr>
            <w:tcW w:w="851" w:type="dxa"/>
          </w:tcPr>
          <w:p w14:paraId="548FE314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11</w:t>
            </w:r>
          </w:p>
        </w:tc>
        <w:tc>
          <w:tcPr>
            <w:tcW w:w="4410" w:type="dxa"/>
          </w:tcPr>
          <w:p w14:paraId="2F074BC3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How were risks managed in physical fieldwork?</w:t>
            </w:r>
          </w:p>
        </w:tc>
        <w:tc>
          <w:tcPr>
            <w:tcW w:w="5230" w:type="dxa"/>
          </w:tcPr>
          <w:p w14:paraId="45F234FB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Working in groups, avoiding the sea, taking care near groynes.</w:t>
            </w:r>
          </w:p>
        </w:tc>
      </w:tr>
      <w:tr w:rsidR="00BB1614" w:rsidRPr="00812098" w14:paraId="50802CB5" w14:textId="77777777" w:rsidTr="00812098">
        <w:tc>
          <w:tcPr>
            <w:tcW w:w="851" w:type="dxa"/>
          </w:tcPr>
          <w:p w14:paraId="02DDB85F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12</w:t>
            </w:r>
          </w:p>
        </w:tc>
        <w:tc>
          <w:tcPr>
            <w:tcW w:w="4410" w:type="dxa"/>
          </w:tcPr>
          <w:p w14:paraId="0EF6C67E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How was physical data presented?</w:t>
            </w:r>
          </w:p>
        </w:tc>
        <w:tc>
          <w:tcPr>
            <w:tcW w:w="5230" w:type="dxa"/>
          </w:tcPr>
          <w:p w14:paraId="2C29892C" w14:textId="4F88B7EA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Bar charts for the sediment either side of the groyne, radar charts for bi-polar survey.</w:t>
            </w:r>
          </w:p>
        </w:tc>
      </w:tr>
      <w:tr w:rsidR="00093A2C" w:rsidRPr="00812098" w14:paraId="13D9D9D1" w14:textId="77777777" w:rsidTr="002C7225">
        <w:trPr>
          <w:trHeight w:val="1303"/>
        </w:trPr>
        <w:tc>
          <w:tcPr>
            <w:tcW w:w="851" w:type="dxa"/>
          </w:tcPr>
          <w:p w14:paraId="04D5AB93" w14:textId="3B054A05" w:rsidR="00093A2C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13</w:t>
            </w:r>
          </w:p>
        </w:tc>
        <w:tc>
          <w:tcPr>
            <w:tcW w:w="4410" w:type="dxa"/>
          </w:tcPr>
          <w:p w14:paraId="4817F7E8" w14:textId="77777777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Why would repeating our data collection at different times improve accuracy?</w:t>
            </w:r>
          </w:p>
          <w:p w14:paraId="1423D2D6" w14:textId="77777777" w:rsidR="00093A2C" w:rsidRPr="00812098" w:rsidRDefault="00093A2C" w:rsidP="00093A2C">
            <w:pPr>
              <w:ind w:firstLine="720"/>
              <w:rPr>
                <w:rFonts w:ascii="Aptos" w:hAnsi="Aptos" w:hint="eastAsia"/>
              </w:rPr>
            </w:pPr>
          </w:p>
        </w:tc>
        <w:tc>
          <w:tcPr>
            <w:tcW w:w="5230" w:type="dxa"/>
          </w:tcPr>
          <w:p w14:paraId="3D5C2A91" w14:textId="18567219" w:rsidR="00093A2C" w:rsidRPr="00812098" w:rsidRDefault="00093A2C" w:rsidP="00350A81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Wave energy, weather, and sediment movement change throughout the year, so collecting data at </w:t>
            </w:r>
            <w:r w:rsidRPr="00812098">
              <w:rPr>
                <w:rFonts w:ascii="Aptos" w:hAnsi="Aptos"/>
                <w:b/>
                <w:bCs/>
                <w:lang w:val="en-GB"/>
              </w:rPr>
              <w:t>different times and seasons</w:t>
            </w:r>
            <w:r w:rsidRPr="00812098">
              <w:rPr>
                <w:rFonts w:ascii="Aptos" w:hAnsi="Aptos"/>
                <w:lang w:val="en-GB"/>
              </w:rPr>
              <w:t xml:space="preserve"> would give a more accurate picture of longshore drift</w:t>
            </w:r>
          </w:p>
        </w:tc>
      </w:tr>
      <w:tr w:rsidR="00093A2C" w:rsidRPr="00812098" w14:paraId="6EF9A4E3" w14:textId="77777777" w:rsidTr="002C7225">
        <w:trPr>
          <w:trHeight w:val="1125"/>
        </w:trPr>
        <w:tc>
          <w:tcPr>
            <w:tcW w:w="851" w:type="dxa"/>
          </w:tcPr>
          <w:p w14:paraId="10A090B4" w14:textId="6736FD7B" w:rsidR="00093A2C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14</w:t>
            </w:r>
          </w:p>
        </w:tc>
        <w:tc>
          <w:tcPr>
            <w:tcW w:w="4410" w:type="dxa"/>
          </w:tcPr>
          <w:p w14:paraId="7ADBFD2A" w14:textId="730EDCC0" w:rsidR="00093A2C" w:rsidRPr="002C7225" w:rsidRDefault="00093A2C" w:rsidP="002C7225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could we improve about the number of sites we measured?</w:t>
            </w:r>
          </w:p>
        </w:tc>
        <w:tc>
          <w:tcPr>
            <w:tcW w:w="5230" w:type="dxa"/>
          </w:tcPr>
          <w:p w14:paraId="648C21CD" w14:textId="4DE1249F" w:rsidR="00093A2C" w:rsidRPr="002C7225" w:rsidRDefault="00093A2C" w:rsidP="00350A81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We could collect data at </w:t>
            </w:r>
            <w:r w:rsidRPr="00812098">
              <w:rPr>
                <w:rFonts w:ascii="Aptos" w:hAnsi="Aptos"/>
                <w:b/>
                <w:bCs/>
                <w:lang w:val="en-GB"/>
              </w:rPr>
              <w:t>more locations along the beach</w:t>
            </w:r>
            <w:r w:rsidRPr="00812098">
              <w:rPr>
                <w:rFonts w:ascii="Aptos" w:hAnsi="Aptos"/>
                <w:lang w:val="en-GB"/>
              </w:rPr>
              <w:t xml:space="preserve"> to make our results more reliable and representative</w:t>
            </w:r>
          </w:p>
        </w:tc>
      </w:tr>
      <w:tr w:rsidR="00093A2C" w:rsidRPr="00812098" w14:paraId="78B28600" w14:textId="77777777" w:rsidTr="00812098">
        <w:trPr>
          <w:trHeight w:val="920"/>
        </w:trPr>
        <w:tc>
          <w:tcPr>
            <w:tcW w:w="851" w:type="dxa"/>
          </w:tcPr>
          <w:p w14:paraId="063D7CF0" w14:textId="00ADAD26" w:rsidR="00093A2C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15</w:t>
            </w:r>
          </w:p>
        </w:tc>
        <w:tc>
          <w:tcPr>
            <w:tcW w:w="4410" w:type="dxa"/>
          </w:tcPr>
          <w:p w14:paraId="7FEEB16A" w14:textId="6A9C602F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How could we improve the reliability of the cork method?</w:t>
            </w:r>
          </w:p>
        </w:tc>
        <w:tc>
          <w:tcPr>
            <w:tcW w:w="5230" w:type="dxa"/>
          </w:tcPr>
          <w:p w14:paraId="0319327D" w14:textId="4763FAC1" w:rsidR="00093A2C" w:rsidRPr="00812098" w:rsidRDefault="00093A2C" w:rsidP="00350A81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We could repeat the cork test </w:t>
            </w:r>
            <w:r w:rsidRPr="00812098">
              <w:rPr>
                <w:rFonts w:ascii="Aptos" w:hAnsi="Aptos"/>
                <w:b/>
                <w:bCs/>
                <w:lang w:val="en-GB"/>
              </w:rPr>
              <w:t>multiple times</w:t>
            </w:r>
            <w:r w:rsidRPr="00812098">
              <w:rPr>
                <w:rFonts w:ascii="Aptos" w:hAnsi="Aptos"/>
                <w:lang w:val="en-GB"/>
              </w:rPr>
              <w:t xml:space="preserve"> and take an average, or use a </w:t>
            </w:r>
            <w:r w:rsidRPr="00812098">
              <w:rPr>
                <w:rFonts w:ascii="Aptos" w:hAnsi="Aptos"/>
                <w:b/>
                <w:bCs/>
                <w:lang w:val="en-GB"/>
              </w:rPr>
              <w:t>floating GPS tracker</w:t>
            </w:r>
            <w:r w:rsidRPr="00812098">
              <w:rPr>
                <w:rFonts w:ascii="Aptos" w:hAnsi="Aptos"/>
                <w:lang w:val="en-GB"/>
              </w:rPr>
              <w:t xml:space="preserve"> for more precise measurements</w:t>
            </w:r>
          </w:p>
        </w:tc>
      </w:tr>
      <w:tr w:rsidR="00093A2C" w:rsidRPr="00812098" w14:paraId="754BD255" w14:textId="77777777" w:rsidTr="00812098">
        <w:tc>
          <w:tcPr>
            <w:tcW w:w="851" w:type="dxa"/>
          </w:tcPr>
          <w:p w14:paraId="3B0972B4" w14:textId="7EE2ECF3" w:rsidR="00093A2C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16</w:t>
            </w:r>
          </w:p>
        </w:tc>
        <w:tc>
          <w:tcPr>
            <w:tcW w:w="4410" w:type="dxa"/>
          </w:tcPr>
          <w:p w14:paraId="6401EA89" w14:textId="77777777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How could we improve the bi</w:t>
            </w:r>
            <w:r w:rsidRPr="00812098">
              <w:rPr>
                <w:rFonts w:ascii="Aptos" w:hAnsi="Aptos"/>
                <w:lang w:val="en-GB"/>
              </w:rPr>
              <w:noBreakHyphen/>
              <w:t>polar survey?</w:t>
            </w:r>
          </w:p>
          <w:p w14:paraId="74822540" w14:textId="77777777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</w:p>
        </w:tc>
        <w:tc>
          <w:tcPr>
            <w:tcW w:w="5230" w:type="dxa"/>
          </w:tcPr>
          <w:p w14:paraId="3FDBFB7D" w14:textId="0C22ED4E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Use the </w:t>
            </w:r>
            <w:r w:rsidRPr="00812098">
              <w:rPr>
                <w:rFonts w:ascii="Aptos" w:hAnsi="Aptos"/>
                <w:b/>
                <w:bCs/>
                <w:lang w:val="en-GB"/>
              </w:rPr>
              <w:t>same person or small group</w:t>
            </w:r>
            <w:r w:rsidRPr="00812098">
              <w:rPr>
                <w:rFonts w:ascii="Aptos" w:hAnsi="Aptos"/>
                <w:lang w:val="en-GB"/>
              </w:rPr>
              <w:t xml:space="preserve"> to complete all surveys to keep opinions consistent, or increase the number of surveys to reduce bias.</w:t>
            </w:r>
          </w:p>
        </w:tc>
      </w:tr>
      <w:tr w:rsidR="00093A2C" w:rsidRPr="00812098" w14:paraId="36629856" w14:textId="77777777" w:rsidTr="00812098">
        <w:tc>
          <w:tcPr>
            <w:tcW w:w="851" w:type="dxa"/>
          </w:tcPr>
          <w:p w14:paraId="56FC009F" w14:textId="0B7CFDD5" w:rsidR="00093A2C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17</w:t>
            </w:r>
          </w:p>
        </w:tc>
        <w:tc>
          <w:tcPr>
            <w:tcW w:w="4410" w:type="dxa"/>
          </w:tcPr>
          <w:p w14:paraId="7ADCC293" w14:textId="77777777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How could we improve the reliability of our longshore drift data?</w:t>
            </w:r>
          </w:p>
          <w:p w14:paraId="1CB0C954" w14:textId="77777777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</w:p>
        </w:tc>
        <w:tc>
          <w:tcPr>
            <w:tcW w:w="5230" w:type="dxa"/>
          </w:tcPr>
          <w:p w14:paraId="45284EC4" w14:textId="32F670F9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Increase the number of groynes measured, repeat sediment measurements, and record </w:t>
            </w:r>
            <w:r w:rsidRPr="00812098">
              <w:rPr>
                <w:rFonts w:ascii="Aptos" w:hAnsi="Aptos"/>
                <w:b/>
                <w:bCs/>
                <w:lang w:val="en-GB"/>
              </w:rPr>
              <w:t>wind direction and wave angle</w:t>
            </w:r>
            <w:r w:rsidRPr="00812098">
              <w:rPr>
                <w:rFonts w:ascii="Aptos" w:hAnsi="Aptos"/>
                <w:lang w:val="en-GB"/>
              </w:rPr>
              <w:t xml:space="preserve"> to understand the conditions influencing LSD</w:t>
            </w:r>
          </w:p>
        </w:tc>
      </w:tr>
      <w:tr w:rsidR="00093A2C" w:rsidRPr="00812098" w14:paraId="55D4C551" w14:textId="77777777" w:rsidTr="00812098">
        <w:tc>
          <w:tcPr>
            <w:tcW w:w="851" w:type="dxa"/>
          </w:tcPr>
          <w:p w14:paraId="22F7C41B" w14:textId="2A8BB9AB" w:rsidR="00093A2C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18</w:t>
            </w:r>
          </w:p>
        </w:tc>
        <w:tc>
          <w:tcPr>
            <w:tcW w:w="4410" w:type="dxa"/>
          </w:tcPr>
          <w:p w14:paraId="162AF3E3" w14:textId="700D469D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Why would comparing our results with secondary data make our conclusions stronger?</w:t>
            </w:r>
          </w:p>
        </w:tc>
        <w:tc>
          <w:tcPr>
            <w:tcW w:w="5230" w:type="dxa"/>
          </w:tcPr>
          <w:p w14:paraId="08DB0829" w14:textId="3358DDAB" w:rsidR="00093A2C" w:rsidRPr="00812098" w:rsidRDefault="00093A2C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Using </w:t>
            </w:r>
            <w:r w:rsidRPr="00812098">
              <w:rPr>
                <w:rFonts w:ascii="Aptos" w:hAnsi="Aptos"/>
                <w:b/>
                <w:bCs/>
                <w:lang w:val="en-GB"/>
              </w:rPr>
              <w:t>historical erosion maps, satellite images, and coastal management reports</w:t>
            </w:r>
            <w:r w:rsidRPr="00812098">
              <w:rPr>
                <w:rFonts w:ascii="Aptos" w:hAnsi="Aptos"/>
                <w:lang w:val="en-GB"/>
              </w:rPr>
              <w:t xml:space="preserve"> would help confirm whether our findings match long</w:t>
            </w:r>
            <w:r w:rsidRPr="00812098">
              <w:rPr>
                <w:rFonts w:ascii="Aptos" w:hAnsi="Aptos"/>
                <w:lang w:val="en-GB"/>
              </w:rPr>
              <w:noBreakHyphen/>
              <w:t xml:space="preserve">term </w:t>
            </w:r>
            <w:r w:rsidRPr="00812098">
              <w:rPr>
                <w:rFonts w:ascii="Aptos" w:hAnsi="Aptos"/>
                <w:lang w:val="en-GB"/>
              </w:rPr>
              <w:lastRenderedPageBreak/>
              <w:t>trends.</w:t>
            </w:r>
          </w:p>
        </w:tc>
      </w:tr>
      <w:tr w:rsidR="00985716" w:rsidRPr="00812098" w14:paraId="2C97A7D1" w14:textId="77777777" w:rsidTr="00812098">
        <w:tc>
          <w:tcPr>
            <w:tcW w:w="851" w:type="dxa"/>
          </w:tcPr>
          <w:p w14:paraId="0534429A" w14:textId="43E3CB1E" w:rsidR="00985716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lastRenderedPageBreak/>
              <w:t>19</w:t>
            </w:r>
          </w:p>
        </w:tc>
        <w:tc>
          <w:tcPr>
            <w:tcW w:w="4410" w:type="dxa"/>
          </w:tcPr>
          <w:p w14:paraId="40EBC77E" w14:textId="6860C936" w:rsidR="00985716" w:rsidRPr="00812098" w:rsidRDefault="00985716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Why was a bar chart effective for showing sediment build</w:t>
            </w:r>
            <w:r w:rsidRPr="00812098">
              <w:rPr>
                <w:rFonts w:ascii="Aptos" w:hAnsi="Aptos"/>
                <w:lang w:val="en-GB"/>
              </w:rPr>
              <w:noBreakHyphen/>
              <w:t>up on groynes</w:t>
            </w:r>
          </w:p>
        </w:tc>
        <w:tc>
          <w:tcPr>
            <w:tcW w:w="5230" w:type="dxa"/>
          </w:tcPr>
          <w:p w14:paraId="3050F36F" w14:textId="4CF1FFD5" w:rsidR="00985716" w:rsidRPr="00812098" w:rsidRDefault="00985716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A bar chart clearly showed the </w:t>
            </w:r>
            <w:r w:rsidRPr="00812098">
              <w:rPr>
                <w:rFonts w:ascii="Aptos" w:hAnsi="Aptos"/>
                <w:b/>
                <w:bCs/>
                <w:lang w:val="en-GB"/>
              </w:rPr>
              <w:t>height differences on each side of the groyne</w:t>
            </w:r>
            <w:r w:rsidRPr="00812098">
              <w:rPr>
                <w:rFonts w:ascii="Aptos" w:hAnsi="Aptos"/>
                <w:lang w:val="en-GB"/>
              </w:rPr>
              <w:t>, making it easy to see the direction of longshore drift and how effective the groynes were.</w:t>
            </w:r>
          </w:p>
        </w:tc>
      </w:tr>
      <w:tr w:rsidR="00985716" w:rsidRPr="00812098" w14:paraId="6887B416" w14:textId="77777777" w:rsidTr="00812098">
        <w:tc>
          <w:tcPr>
            <w:tcW w:w="851" w:type="dxa"/>
          </w:tcPr>
          <w:p w14:paraId="032A0330" w14:textId="73761CDF" w:rsidR="00985716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20</w:t>
            </w:r>
          </w:p>
        </w:tc>
        <w:tc>
          <w:tcPr>
            <w:tcW w:w="4410" w:type="dxa"/>
          </w:tcPr>
          <w:p w14:paraId="7DC8FDA2" w14:textId="6F6CEAF8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are the limitations of using a bar chart to show sediment build</w:t>
            </w:r>
            <w:r w:rsidRPr="00812098">
              <w:rPr>
                <w:rFonts w:ascii="Aptos" w:hAnsi="Aptos"/>
                <w:lang w:val="en-GB"/>
              </w:rPr>
              <w:noBreakHyphen/>
              <w:t>up?</w:t>
            </w:r>
          </w:p>
        </w:tc>
        <w:tc>
          <w:tcPr>
            <w:tcW w:w="5230" w:type="dxa"/>
          </w:tcPr>
          <w:p w14:paraId="22B72EB6" w14:textId="75CCE55A" w:rsidR="00985716" w:rsidRPr="00812098" w:rsidRDefault="00985716" w:rsidP="00093A2C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Bar charts only show </w:t>
            </w:r>
            <w:r w:rsidRPr="00812098">
              <w:rPr>
                <w:rFonts w:ascii="Aptos" w:hAnsi="Aptos"/>
                <w:b/>
                <w:bCs/>
                <w:lang w:val="en-GB"/>
              </w:rPr>
              <w:t>one moment in time</w:t>
            </w:r>
            <w:r w:rsidRPr="00812098">
              <w:rPr>
                <w:rFonts w:ascii="Aptos" w:hAnsi="Aptos"/>
                <w:lang w:val="en-GB"/>
              </w:rPr>
              <w:t>, so they don’t show how sediment changes by season or tide. Small differences can also be hard to spot</w:t>
            </w:r>
          </w:p>
        </w:tc>
      </w:tr>
      <w:tr w:rsidR="00985716" w:rsidRPr="00812098" w14:paraId="77BEF032" w14:textId="77777777" w:rsidTr="002C7225">
        <w:trPr>
          <w:trHeight w:val="959"/>
        </w:trPr>
        <w:tc>
          <w:tcPr>
            <w:tcW w:w="851" w:type="dxa"/>
          </w:tcPr>
          <w:p w14:paraId="4FBB5151" w14:textId="1CEE4E26" w:rsidR="00985716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21</w:t>
            </w:r>
          </w:p>
        </w:tc>
        <w:tc>
          <w:tcPr>
            <w:tcW w:w="4410" w:type="dxa"/>
          </w:tcPr>
          <w:p w14:paraId="602B7EDE" w14:textId="726B72A7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Why was a radar (star) chart useful for presenting bi</w:t>
            </w:r>
            <w:r w:rsidRPr="00812098">
              <w:rPr>
                <w:rFonts w:ascii="Aptos" w:hAnsi="Aptos"/>
                <w:lang w:val="en-GB"/>
              </w:rPr>
              <w:noBreakHyphen/>
              <w:t>polar survey data?</w:t>
            </w:r>
          </w:p>
        </w:tc>
        <w:tc>
          <w:tcPr>
            <w:tcW w:w="5230" w:type="dxa"/>
          </w:tcPr>
          <w:p w14:paraId="7FAF00CF" w14:textId="7869DFF9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b/>
                <w:bCs/>
                <w:lang w:val="en-GB"/>
              </w:rPr>
              <w:t>Answer:</w:t>
            </w:r>
            <w:r w:rsidRPr="00812098">
              <w:rPr>
                <w:rFonts w:ascii="Aptos" w:hAnsi="Aptos"/>
                <w:lang w:val="en-GB"/>
              </w:rPr>
              <w:t xml:space="preserve"> Radar charts show </w:t>
            </w:r>
            <w:r w:rsidRPr="00812098">
              <w:rPr>
                <w:rFonts w:ascii="Aptos" w:hAnsi="Aptos"/>
                <w:b/>
                <w:bCs/>
                <w:lang w:val="en-GB"/>
              </w:rPr>
              <w:t>strengths and weaknesses of sea defences visually</w:t>
            </w:r>
            <w:r w:rsidRPr="00812098">
              <w:rPr>
                <w:rFonts w:ascii="Aptos" w:hAnsi="Aptos"/>
                <w:lang w:val="en-GB"/>
              </w:rPr>
              <w:t>, making patterns easy to compare across different locations.</w:t>
            </w:r>
          </w:p>
        </w:tc>
      </w:tr>
      <w:tr w:rsidR="00985716" w:rsidRPr="00812098" w14:paraId="3A0480C4" w14:textId="77777777" w:rsidTr="002C7225">
        <w:trPr>
          <w:trHeight w:val="948"/>
        </w:trPr>
        <w:tc>
          <w:tcPr>
            <w:tcW w:w="851" w:type="dxa"/>
          </w:tcPr>
          <w:p w14:paraId="70EBE355" w14:textId="03D1B234" w:rsidR="00985716" w:rsidRPr="00812098" w:rsidRDefault="00985716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22</w:t>
            </w:r>
          </w:p>
        </w:tc>
        <w:tc>
          <w:tcPr>
            <w:tcW w:w="4410" w:type="dxa"/>
          </w:tcPr>
          <w:p w14:paraId="247D37D4" w14:textId="437425DE" w:rsidR="00985716" w:rsidRPr="00812098" w:rsidRDefault="00985716" w:rsidP="00985716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What is a weakness of using radar charts for bi</w:t>
            </w:r>
            <w:r w:rsidRPr="00812098">
              <w:rPr>
                <w:rFonts w:ascii="Aptos" w:hAnsi="Aptos"/>
                <w:lang w:val="en-GB"/>
              </w:rPr>
              <w:noBreakHyphen/>
              <w:t>polar data?</w:t>
            </w:r>
          </w:p>
        </w:tc>
        <w:tc>
          <w:tcPr>
            <w:tcW w:w="5230" w:type="dxa"/>
          </w:tcPr>
          <w:p w14:paraId="72D394E8" w14:textId="4528C938" w:rsidR="00985716" w:rsidRPr="00812098" w:rsidRDefault="00985716" w:rsidP="00985716">
            <w:pPr>
              <w:rPr>
                <w:rFonts w:ascii="Aptos" w:hAnsi="Aptos" w:hint="eastAsia"/>
                <w:b/>
                <w:bCs/>
                <w:lang w:val="en-GB"/>
              </w:rPr>
            </w:pPr>
            <w:r w:rsidRPr="00812098">
              <w:rPr>
                <w:rFonts w:ascii="Aptos" w:hAnsi="Aptos"/>
                <w:b/>
                <w:bCs/>
                <w:lang w:val="en-GB"/>
              </w:rPr>
              <w:t>They rely on opinions, so results may be biased, and comparing multiple sites can make the chart look cluttered.</w:t>
            </w:r>
          </w:p>
        </w:tc>
      </w:tr>
    </w:tbl>
    <w:p w14:paraId="3E6E10A1" w14:textId="77777777" w:rsidR="009D5003" w:rsidRPr="00812098" w:rsidRDefault="009D5003" w:rsidP="009D5003">
      <w:pPr>
        <w:rPr>
          <w:rFonts w:ascii="Aptos" w:hAnsi="Aptos" w:hint="eastAsia"/>
        </w:rPr>
      </w:pPr>
    </w:p>
    <w:p w14:paraId="23A64484" w14:textId="6531B15C" w:rsidR="00BB1614" w:rsidRPr="00812098" w:rsidRDefault="00BB1614" w:rsidP="009D5003">
      <w:pPr>
        <w:rPr>
          <w:rFonts w:ascii="Aptos" w:hAnsi="Aptos" w:hint="eastAsia"/>
          <w:b/>
          <w:bCs/>
          <w:sz w:val="24"/>
          <w:szCs w:val="24"/>
        </w:rPr>
      </w:pPr>
      <w:r w:rsidRPr="00812098">
        <w:rPr>
          <w:rFonts w:ascii="Aptos" w:hAnsi="Aptos"/>
          <w:b/>
          <w:bCs/>
          <w:sz w:val="24"/>
          <w:szCs w:val="24"/>
        </w:rPr>
        <w:t>GCSE Geography Core Questions – Maths &amp; Sampling Methods for Fieldwork</w:t>
      </w:r>
    </w:p>
    <w:tbl>
      <w:tblPr>
        <w:tblW w:w="10491" w:type="dxa"/>
        <w:tblInd w:w="-8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35"/>
        <w:gridCol w:w="2715"/>
        <w:gridCol w:w="6641"/>
      </w:tblGrid>
      <w:tr w:rsidR="00BB1614" w:rsidRPr="00812098" w14:paraId="4DA0D724" w14:textId="77777777" w:rsidTr="00CD71E1">
        <w:tc>
          <w:tcPr>
            <w:tcW w:w="1135" w:type="dxa"/>
          </w:tcPr>
          <w:p w14:paraId="3C9F3B5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No.</w:t>
            </w:r>
          </w:p>
        </w:tc>
        <w:tc>
          <w:tcPr>
            <w:tcW w:w="2715" w:type="dxa"/>
          </w:tcPr>
          <w:p w14:paraId="43B47792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Question</w:t>
            </w:r>
          </w:p>
        </w:tc>
        <w:tc>
          <w:tcPr>
            <w:tcW w:w="6641" w:type="dxa"/>
          </w:tcPr>
          <w:p w14:paraId="7D5C010A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Answer</w:t>
            </w:r>
          </w:p>
        </w:tc>
      </w:tr>
      <w:tr w:rsidR="00BB1614" w:rsidRPr="00812098" w14:paraId="5ACF1391" w14:textId="77777777" w:rsidTr="00CD71E1">
        <w:trPr>
          <w:trHeight w:val="571"/>
        </w:trPr>
        <w:tc>
          <w:tcPr>
            <w:tcW w:w="1135" w:type="dxa"/>
          </w:tcPr>
          <w:p w14:paraId="2E6A5952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</w:t>
            </w:r>
          </w:p>
        </w:tc>
        <w:tc>
          <w:tcPr>
            <w:tcW w:w="2715" w:type="dxa"/>
          </w:tcPr>
          <w:p w14:paraId="40F15F14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the mean?</w:t>
            </w:r>
          </w:p>
        </w:tc>
        <w:tc>
          <w:tcPr>
            <w:tcW w:w="6641" w:type="dxa"/>
          </w:tcPr>
          <w:p w14:paraId="06D95644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Add all numbers and divide by how many there are.</w:t>
            </w:r>
          </w:p>
        </w:tc>
      </w:tr>
      <w:tr w:rsidR="00BB1614" w:rsidRPr="00812098" w14:paraId="3A6BAB60" w14:textId="77777777" w:rsidTr="00CD71E1">
        <w:trPr>
          <w:trHeight w:val="625"/>
        </w:trPr>
        <w:tc>
          <w:tcPr>
            <w:tcW w:w="1135" w:type="dxa"/>
          </w:tcPr>
          <w:p w14:paraId="552E899A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2</w:t>
            </w:r>
          </w:p>
        </w:tc>
        <w:tc>
          <w:tcPr>
            <w:tcW w:w="2715" w:type="dxa"/>
          </w:tcPr>
          <w:p w14:paraId="7561B04F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Example of calculating the mean:</w:t>
            </w:r>
          </w:p>
        </w:tc>
        <w:tc>
          <w:tcPr>
            <w:tcW w:w="6641" w:type="dxa"/>
          </w:tcPr>
          <w:p w14:paraId="3FB5BEF6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For 1,3,4,6,7 → (1+3+4+6+7) ÷ 5.</w:t>
            </w:r>
          </w:p>
        </w:tc>
      </w:tr>
      <w:tr w:rsidR="00BB1614" w:rsidRPr="00812098" w14:paraId="3B01E04C" w14:textId="77777777" w:rsidTr="00CD71E1">
        <w:tc>
          <w:tcPr>
            <w:tcW w:w="1135" w:type="dxa"/>
          </w:tcPr>
          <w:p w14:paraId="4F9A4AB4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3</w:t>
            </w:r>
          </w:p>
        </w:tc>
        <w:tc>
          <w:tcPr>
            <w:tcW w:w="2715" w:type="dxa"/>
          </w:tcPr>
          <w:p w14:paraId="6D30CA82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the median?</w:t>
            </w:r>
          </w:p>
        </w:tc>
        <w:tc>
          <w:tcPr>
            <w:tcW w:w="6641" w:type="dxa"/>
          </w:tcPr>
          <w:p w14:paraId="03D5C562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The middle number when data is in order.</w:t>
            </w:r>
          </w:p>
        </w:tc>
      </w:tr>
      <w:tr w:rsidR="00BB1614" w:rsidRPr="00812098" w14:paraId="2CC2859D" w14:textId="77777777" w:rsidTr="00CD71E1">
        <w:tc>
          <w:tcPr>
            <w:tcW w:w="1135" w:type="dxa"/>
          </w:tcPr>
          <w:p w14:paraId="52069714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4</w:t>
            </w:r>
          </w:p>
        </w:tc>
        <w:tc>
          <w:tcPr>
            <w:tcW w:w="2715" w:type="dxa"/>
          </w:tcPr>
          <w:p w14:paraId="61DEC171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the mode?</w:t>
            </w:r>
          </w:p>
        </w:tc>
        <w:tc>
          <w:tcPr>
            <w:tcW w:w="6641" w:type="dxa"/>
          </w:tcPr>
          <w:p w14:paraId="39AFEA76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The number that appears most often.</w:t>
            </w:r>
          </w:p>
        </w:tc>
      </w:tr>
      <w:tr w:rsidR="00BB1614" w:rsidRPr="00812098" w14:paraId="575D2A60" w14:textId="77777777" w:rsidTr="00CD71E1">
        <w:tc>
          <w:tcPr>
            <w:tcW w:w="1135" w:type="dxa"/>
          </w:tcPr>
          <w:p w14:paraId="3D8C9C3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5</w:t>
            </w:r>
          </w:p>
        </w:tc>
        <w:tc>
          <w:tcPr>
            <w:tcW w:w="2715" w:type="dxa"/>
          </w:tcPr>
          <w:p w14:paraId="5651F56C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the range?</w:t>
            </w:r>
          </w:p>
        </w:tc>
        <w:tc>
          <w:tcPr>
            <w:tcW w:w="6641" w:type="dxa"/>
          </w:tcPr>
          <w:p w14:paraId="21410B59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Largest number minus smallest number.</w:t>
            </w:r>
          </w:p>
        </w:tc>
      </w:tr>
      <w:tr w:rsidR="00BB1614" w:rsidRPr="00812098" w14:paraId="64ACAE01" w14:textId="77777777" w:rsidTr="00CD71E1">
        <w:tc>
          <w:tcPr>
            <w:tcW w:w="1135" w:type="dxa"/>
          </w:tcPr>
          <w:p w14:paraId="2C2F84EF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6</w:t>
            </w:r>
          </w:p>
        </w:tc>
        <w:tc>
          <w:tcPr>
            <w:tcW w:w="2715" w:type="dxa"/>
          </w:tcPr>
          <w:p w14:paraId="360B996B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systematic sampling?</w:t>
            </w:r>
          </w:p>
        </w:tc>
        <w:tc>
          <w:tcPr>
            <w:tcW w:w="6641" w:type="dxa"/>
          </w:tcPr>
          <w:p w14:paraId="76097A7B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Collecting data at regular intervals.</w:t>
            </w:r>
          </w:p>
        </w:tc>
      </w:tr>
      <w:tr w:rsidR="00BB1614" w:rsidRPr="00812098" w14:paraId="25D16C3D" w14:textId="77777777" w:rsidTr="00CD71E1">
        <w:tc>
          <w:tcPr>
            <w:tcW w:w="1135" w:type="dxa"/>
          </w:tcPr>
          <w:p w14:paraId="4F9C36CD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7</w:t>
            </w:r>
          </w:p>
        </w:tc>
        <w:tc>
          <w:tcPr>
            <w:tcW w:w="2715" w:type="dxa"/>
          </w:tcPr>
          <w:p w14:paraId="36EF3987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random sampling?</w:t>
            </w:r>
          </w:p>
        </w:tc>
        <w:tc>
          <w:tcPr>
            <w:tcW w:w="6641" w:type="dxa"/>
          </w:tcPr>
          <w:p w14:paraId="127ECED5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Each member of the population has an equal chance of selection.</w:t>
            </w:r>
          </w:p>
        </w:tc>
      </w:tr>
      <w:tr w:rsidR="00BB1614" w:rsidRPr="00812098" w14:paraId="5CFDD2CC" w14:textId="77777777" w:rsidTr="00CD71E1">
        <w:tc>
          <w:tcPr>
            <w:tcW w:w="1135" w:type="dxa"/>
          </w:tcPr>
          <w:p w14:paraId="6E32361A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8</w:t>
            </w:r>
          </w:p>
        </w:tc>
        <w:tc>
          <w:tcPr>
            <w:tcW w:w="2715" w:type="dxa"/>
          </w:tcPr>
          <w:p w14:paraId="17526A66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stratified sampling?</w:t>
            </w:r>
          </w:p>
        </w:tc>
        <w:tc>
          <w:tcPr>
            <w:tcW w:w="6641" w:type="dxa"/>
          </w:tcPr>
          <w:p w14:paraId="4FC894B5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Dividing the population into sub-groups and sampling proportionally. E.g. if 50% of the population is over 65-direct 50% of your questions to this group.</w:t>
            </w:r>
          </w:p>
        </w:tc>
      </w:tr>
      <w:tr w:rsidR="00BB1614" w:rsidRPr="00812098" w14:paraId="35925538" w14:textId="77777777" w:rsidTr="00CD71E1">
        <w:tc>
          <w:tcPr>
            <w:tcW w:w="1135" w:type="dxa"/>
          </w:tcPr>
          <w:p w14:paraId="108CBD4B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lastRenderedPageBreak/>
              <w:t>9</w:t>
            </w:r>
          </w:p>
        </w:tc>
        <w:tc>
          <w:tcPr>
            <w:tcW w:w="2715" w:type="dxa"/>
          </w:tcPr>
          <w:p w14:paraId="0246B04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Advantages of stratified sampling:</w:t>
            </w:r>
          </w:p>
        </w:tc>
        <w:tc>
          <w:tcPr>
            <w:tcW w:w="6641" w:type="dxa"/>
          </w:tcPr>
          <w:p w14:paraId="6CE558F3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Very representative; allows comparisons between groups.</w:t>
            </w:r>
          </w:p>
        </w:tc>
      </w:tr>
      <w:tr w:rsidR="00BB1614" w:rsidRPr="00812098" w14:paraId="39F1C842" w14:textId="77777777" w:rsidTr="00CD71E1">
        <w:tc>
          <w:tcPr>
            <w:tcW w:w="1135" w:type="dxa"/>
          </w:tcPr>
          <w:p w14:paraId="49DC2853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10</w:t>
            </w:r>
          </w:p>
        </w:tc>
        <w:tc>
          <w:tcPr>
            <w:tcW w:w="2715" w:type="dxa"/>
          </w:tcPr>
          <w:p w14:paraId="1E03CFF8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Disadvantages of stratified sampling:</w:t>
            </w:r>
          </w:p>
        </w:tc>
        <w:tc>
          <w:tcPr>
            <w:tcW w:w="6641" w:type="dxa"/>
          </w:tcPr>
          <w:p w14:paraId="134E3271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Some groups may be absent at certain times; population data may be outdated.</w:t>
            </w:r>
          </w:p>
        </w:tc>
      </w:tr>
      <w:tr w:rsidR="00BB1614" w:rsidRPr="00812098" w14:paraId="3A96A5E1" w14:textId="77777777" w:rsidTr="00CD71E1">
        <w:tc>
          <w:tcPr>
            <w:tcW w:w="1135" w:type="dxa"/>
          </w:tcPr>
          <w:p w14:paraId="0B9C5017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11</w:t>
            </w:r>
          </w:p>
        </w:tc>
        <w:tc>
          <w:tcPr>
            <w:tcW w:w="2715" w:type="dxa"/>
          </w:tcPr>
          <w:p w14:paraId="06B93A1B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primary data?</w:t>
            </w:r>
          </w:p>
        </w:tc>
        <w:tc>
          <w:tcPr>
            <w:tcW w:w="6641" w:type="dxa"/>
          </w:tcPr>
          <w:p w14:paraId="0AF6D6AF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Data you collect yourself for the first time.</w:t>
            </w:r>
          </w:p>
        </w:tc>
      </w:tr>
      <w:tr w:rsidR="00BB1614" w:rsidRPr="00812098" w14:paraId="6AEE22D9" w14:textId="77777777" w:rsidTr="00CD71E1">
        <w:tc>
          <w:tcPr>
            <w:tcW w:w="1135" w:type="dxa"/>
          </w:tcPr>
          <w:p w14:paraId="40668C51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12</w:t>
            </w:r>
          </w:p>
        </w:tc>
        <w:tc>
          <w:tcPr>
            <w:tcW w:w="2715" w:type="dxa"/>
          </w:tcPr>
          <w:p w14:paraId="3921E8A0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is secondary data?</w:t>
            </w:r>
          </w:p>
        </w:tc>
        <w:tc>
          <w:tcPr>
            <w:tcW w:w="6641" w:type="dxa"/>
          </w:tcPr>
          <w:p w14:paraId="64E61CDC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Data collected by others such as maps, books, internet or census data.</w:t>
            </w:r>
          </w:p>
        </w:tc>
      </w:tr>
      <w:tr w:rsidR="00BB1614" w:rsidRPr="00812098" w14:paraId="18FACB3F" w14:textId="77777777" w:rsidTr="00CD71E1">
        <w:tc>
          <w:tcPr>
            <w:tcW w:w="1135" w:type="dxa"/>
          </w:tcPr>
          <w:p w14:paraId="4CBBD37F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13</w:t>
            </w:r>
          </w:p>
        </w:tc>
        <w:tc>
          <w:tcPr>
            <w:tcW w:w="2715" w:type="dxa"/>
          </w:tcPr>
          <w:p w14:paraId="5CAD81EE" w14:textId="77777777" w:rsidR="00BB1614" w:rsidRPr="00812098" w:rsidRDefault="00BB1614" w:rsidP="00350A81">
            <w:pPr>
              <w:rPr>
                <w:rFonts w:ascii="Aptos" w:hAnsi="Aptos" w:hint="eastAsia"/>
              </w:rPr>
            </w:pPr>
            <w:r w:rsidRPr="00812098">
              <w:rPr>
                <w:rFonts w:ascii="Aptos" w:hAnsi="Aptos"/>
              </w:rPr>
              <w:t>What are the benefits of secondary data collection?</w:t>
            </w:r>
          </w:p>
        </w:tc>
        <w:tc>
          <w:tcPr>
            <w:tcW w:w="6641" w:type="dxa"/>
          </w:tcPr>
          <w:p w14:paraId="075E7CA7" w14:textId="77777777" w:rsidR="00BB1614" w:rsidRPr="00812098" w:rsidRDefault="00BB1614" w:rsidP="00350A81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Secondary data is quick and easy to access, saving time and resources. </w:t>
            </w:r>
          </w:p>
          <w:p w14:paraId="4EE0C971" w14:textId="77777777" w:rsidR="00BB1614" w:rsidRPr="00812098" w:rsidRDefault="00BB1614" w:rsidP="00350A81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 xml:space="preserve">It gives a wider context than your own fieldwork and is often more accurate for large-scale patterns. </w:t>
            </w:r>
          </w:p>
          <w:p w14:paraId="394EA41D" w14:textId="038946BB" w:rsidR="00BB1614" w:rsidRPr="00812098" w:rsidRDefault="00BB1614" w:rsidP="00350A81">
            <w:pPr>
              <w:rPr>
                <w:rFonts w:ascii="Aptos" w:hAnsi="Aptos" w:hint="eastAsia"/>
                <w:lang w:val="en-GB"/>
              </w:rPr>
            </w:pPr>
            <w:r w:rsidRPr="00812098">
              <w:rPr>
                <w:rFonts w:ascii="Aptos" w:hAnsi="Aptos"/>
                <w:lang w:val="en-GB"/>
              </w:rPr>
              <w:t>It also allows you to compare your results with reliable sources like census data or maps, helping you spot trends or anomalies.</w:t>
            </w:r>
          </w:p>
        </w:tc>
      </w:tr>
    </w:tbl>
    <w:p w14:paraId="47993ED7" w14:textId="77777777" w:rsidR="00BB1614" w:rsidRPr="00812098" w:rsidRDefault="00BB1614" w:rsidP="00BB1614">
      <w:pPr>
        <w:rPr>
          <w:rFonts w:ascii="Aptos" w:hAnsi="Aptos" w:hint="eastAsia"/>
        </w:rPr>
      </w:pPr>
    </w:p>
    <w:sectPr w:rsidR="00BB1614" w:rsidRPr="008120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0B2C8C"/>
    <w:multiLevelType w:val="multilevel"/>
    <w:tmpl w:val="6E88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682C44"/>
    <w:multiLevelType w:val="multilevel"/>
    <w:tmpl w:val="EE0E1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3E6F9C"/>
    <w:multiLevelType w:val="multilevel"/>
    <w:tmpl w:val="2106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682689"/>
    <w:multiLevelType w:val="multilevel"/>
    <w:tmpl w:val="00DA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170784">
    <w:abstractNumId w:val="11"/>
  </w:num>
  <w:num w:numId="2" w16cid:durableId="1186485517">
    <w:abstractNumId w:val="2"/>
  </w:num>
  <w:num w:numId="3" w16cid:durableId="1275936958">
    <w:abstractNumId w:val="5"/>
  </w:num>
  <w:num w:numId="4" w16cid:durableId="1336033347">
    <w:abstractNumId w:val="1"/>
  </w:num>
  <w:num w:numId="5" w16cid:durableId="1537040608">
    <w:abstractNumId w:val="3"/>
  </w:num>
  <w:num w:numId="6" w16cid:durableId="1635330388">
    <w:abstractNumId w:val="9"/>
  </w:num>
  <w:num w:numId="7" w16cid:durableId="1722051741">
    <w:abstractNumId w:val="10"/>
  </w:num>
  <w:num w:numId="8" w16cid:durableId="1927496559">
    <w:abstractNumId w:val="8"/>
  </w:num>
  <w:num w:numId="9" w16cid:durableId="2121030291">
    <w:abstractNumId w:val="12"/>
  </w:num>
  <w:num w:numId="10" w16cid:durableId="234127025">
    <w:abstractNumId w:val="6"/>
  </w:num>
  <w:num w:numId="11" w16cid:durableId="299775345">
    <w:abstractNumId w:val="0"/>
  </w:num>
  <w:num w:numId="12" w16cid:durableId="335963947">
    <w:abstractNumId w:val="4"/>
  </w:num>
  <w:num w:numId="13" w16cid:durableId="754398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A2C"/>
    <w:rsid w:val="000A200D"/>
    <w:rsid w:val="0015074B"/>
    <w:rsid w:val="00167D39"/>
    <w:rsid w:val="001A4D92"/>
    <w:rsid w:val="002653EF"/>
    <w:rsid w:val="0029639D"/>
    <w:rsid w:val="002C7225"/>
    <w:rsid w:val="00302E8F"/>
    <w:rsid w:val="003142A2"/>
    <w:rsid w:val="00326F90"/>
    <w:rsid w:val="00350A81"/>
    <w:rsid w:val="003F5EC3"/>
    <w:rsid w:val="0047037D"/>
    <w:rsid w:val="0062308A"/>
    <w:rsid w:val="006B4489"/>
    <w:rsid w:val="007568EB"/>
    <w:rsid w:val="00812098"/>
    <w:rsid w:val="00813909"/>
    <w:rsid w:val="00832A06"/>
    <w:rsid w:val="008829D5"/>
    <w:rsid w:val="008D27FA"/>
    <w:rsid w:val="00930E4F"/>
    <w:rsid w:val="00985716"/>
    <w:rsid w:val="009D5003"/>
    <w:rsid w:val="009F3C61"/>
    <w:rsid w:val="00A07677"/>
    <w:rsid w:val="00AA1D8D"/>
    <w:rsid w:val="00AE3013"/>
    <w:rsid w:val="00B117DE"/>
    <w:rsid w:val="00B47730"/>
    <w:rsid w:val="00BB1614"/>
    <w:rsid w:val="00BC19CE"/>
    <w:rsid w:val="00BE336B"/>
    <w:rsid w:val="00C8067C"/>
    <w:rsid w:val="00CB0664"/>
    <w:rsid w:val="00CD71E1"/>
    <w:rsid w:val="00FC693F"/>
    <w:rsid w:val="662C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60664E"/>
  <w14:defaultImageDpi w14:val="300"/>
  <w15:docId w15:val="{A2A3409A-8B85-4112-9CC5-18784EC7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al"/>
    <w:rsid w:val="00882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8829D5"/>
  </w:style>
  <w:style w:type="character" w:customStyle="1" w:styleId="eop">
    <w:name w:val="eop"/>
    <w:basedOn w:val="DefaultParagraphFont"/>
    <w:rsid w:val="00882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e7184e7f-ae56-4dc2-a465-581b5179d1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B025C36B839499049B0927E8B82D3" ma:contentTypeVersion="18" ma:contentTypeDescription="Create a new document." ma:contentTypeScope="" ma:versionID="357f6796c85e28e1c2ea664f7638abdb">
  <xsd:schema xmlns:xsd="http://www.w3.org/2001/XMLSchema" xmlns:xs="http://www.w3.org/2001/XMLSchema" xmlns:p="http://schemas.microsoft.com/office/2006/metadata/properties" xmlns:ns2="fb9ac88b-5def-4f6d-a059-a9d6f01661cf" xmlns:ns3="e7184e7f-ae56-4dc2-a465-581b5179d1f7" targetNamespace="http://schemas.microsoft.com/office/2006/metadata/properties" ma:root="true" ma:fieldsID="445e4c1001081126c512d2cd03029290" ns2:_="" ns3:_="">
    <xsd:import namespace="fb9ac88b-5def-4f6d-a059-a9d6f01661cf"/>
    <xsd:import namespace="e7184e7f-ae56-4dc2-a465-581b5179d1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84e7f-ae56-4dc2-a465-581b5179d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B1C7DD-4302-473F-91E5-9E0983C3C324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7184e7f-ae56-4dc2-a465-581b5179d1f7"/>
  </ds:schemaRefs>
</ds:datastoreItem>
</file>

<file path=customXml/itemProps2.xml><?xml version="1.0" encoding="utf-8"?>
<ds:datastoreItem xmlns:ds="http://schemas.openxmlformats.org/officeDocument/2006/customXml" ds:itemID="{F0708BC5-3B57-44BC-8FF7-D5DEADA04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A02190-EAFE-4F20-BBF4-BD150ACD0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e7184e7f-ae56-4dc2-a465-581b5179d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 V Burdekar</cp:lastModifiedBy>
  <cp:revision>2</cp:revision>
  <dcterms:created xsi:type="dcterms:W3CDTF">2026-09-25T11:23:00Z</dcterms:created>
  <dcterms:modified xsi:type="dcterms:W3CDTF">2026-09-25T11:23:00Z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0x010100493B025C36B839499049B0927E8B82D3</vt:lpwstr>
  </property>
  <property fmtid="{D5CDD505-2E9C-101B-9397-08002B2CF9AE}" pid="3" name="MediaServiceImageTags">
    <vt:lpwstr/>
  </property>
</Properties>
</file>