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9C07D" w14:textId="447389D2" w:rsidR="24CC8E1E" w:rsidRDefault="24CC8E1E" w:rsidP="40C52427">
      <w:pPr>
        <w:tabs>
          <w:tab w:val="center" w:pos="4513"/>
          <w:tab w:val="right" w:pos="9026"/>
        </w:tabs>
        <w:spacing w:after="0" w:line="240" w:lineRule="auto"/>
        <w:rPr>
          <w:rFonts w:ascii="Aptos" w:eastAsia="Aptos" w:hAnsi="Aptos" w:cs="Aptos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9C50F5D" wp14:editId="1E658B75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695325" cy="571500"/>
            <wp:effectExtent l="0" t="0" r="0" b="0"/>
            <wp:wrapSquare wrapText="bothSides"/>
            <wp:docPr id="1308279594" name="Picture 1308279594" descr="Home - Old Buckenham High School, Picture, Picture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40C52427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>OBHS Core Questions:</w:t>
      </w:r>
    </w:p>
    <w:p w14:paraId="0824309F" w14:textId="2C8AB185" w:rsidR="24CC8E1E" w:rsidRDefault="24CC8E1E" w:rsidP="40C52427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40C52427">
        <w:rPr>
          <w:rFonts w:ascii="Aptos" w:eastAsia="Aptos" w:hAnsi="Aptos" w:cs="Aptos"/>
          <w:color w:val="000000" w:themeColor="text1"/>
          <w:sz w:val="24"/>
          <w:szCs w:val="24"/>
        </w:rPr>
        <w:t>Subject: Science</w:t>
      </w:r>
    </w:p>
    <w:p w14:paraId="1441164D" w14:textId="3BCA65D1" w:rsidR="24CC8E1E" w:rsidRDefault="24CC8E1E" w:rsidP="4512CC82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4512CC82">
        <w:rPr>
          <w:rFonts w:ascii="Aptos" w:eastAsia="Aptos" w:hAnsi="Aptos" w:cs="Aptos"/>
          <w:color w:val="000000" w:themeColor="text1"/>
          <w:sz w:val="24"/>
          <w:szCs w:val="24"/>
        </w:rPr>
        <w:t xml:space="preserve">Year and Term: Year </w:t>
      </w:r>
      <w:r w:rsidR="6AE08897" w:rsidRPr="4512CC82">
        <w:rPr>
          <w:rFonts w:ascii="Aptos" w:eastAsia="Aptos" w:hAnsi="Aptos" w:cs="Aptos"/>
          <w:color w:val="000000" w:themeColor="text1"/>
          <w:sz w:val="24"/>
          <w:szCs w:val="24"/>
        </w:rPr>
        <w:t>8</w:t>
      </w:r>
      <w:r w:rsidRPr="4512CC82">
        <w:rPr>
          <w:rFonts w:ascii="Aptos" w:eastAsia="Aptos" w:hAnsi="Aptos" w:cs="Aptos"/>
          <w:color w:val="000000" w:themeColor="text1"/>
          <w:sz w:val="24"/>
          <w:szCs w:val="24"/>
        </w:rPr>
        <w:t xml:space="preserve"> </w:t>
      </w:r>
      <w:r w:rsidR="00B038F7">
        <w:rPr>
          <w:rFonts w:ascii="Aptos" w:eastAsia="Aptos" w:hAnsi="Aptos" w:cs="Aptos"/>
          <w:color w:val="000000" w:themeColor="text1"/>
          <w:sz w:val="24"/>
          <w:szCs w:val="24"/>
        </w:rPr>
        <w:t>Cycle 4</w:t>
      </w:r>
    </w:p>
    <w:p w14:paraId="12349378" w14:textId="0A61BC1E" w:rsidR="24CC8E1E" w:rsidRDefault="24CC8E1E" w:rsidP="4512CC82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4512CC82">
        <w:rPr>
          <w:rFonts w:ascii="Aptos" w:eastAsia="Aptos" w:hAnsi="Aptos" w:cs="Aptos"/>
          <w:color w:val="000000" w:themeColor="text1"/>
          <w:sz w:val="24"/>
          <w:szCs w:val="24"/>
        </w:rPr>
        <w:t xml:space="preserve">Topic: </w:t>
      </w:r>
      <w:r w:rsidR="00CF01D2">
        <w:rPr>
          <w:rFonts w:ascii="Aptos" w:eastAsia="Aptos" w:hAnsi="Aptos" w:cs="Aptos"/>
          <w:color w:val="000000" w:themeColor="text1"/>
          <w:sz w:val="24"/>
          <w:szCs w:val="24"/>
        </w:rPr>
        <w:t>8</w:t>
      </w:r>
      <w:r w:rsidR="00BF59BE">
        <w:rPr>
          <w:rFonts w:ascii="Aptos" w:eastAsia="Aptos" w:hAnsi="Aptos" w:cs="Aptos"/>
          <w:color w:val="000000" w:themeColor="text1"/>
          <w:sz w:val="24"/>
          <w:szCs w:val="24"/>
        </w:rPr>
        <w:t>P3 Heating and Cooling</w:t>
      </w:r>
    </w:p>
    <w:p w14:paraId="14E2875A" w14:textId="59E185A6" w:rsidR="40C52427" w:rsidRDefault="40C52427" w:rsidP="40C52427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</w:p>
    <w:p w14:paraId="6ACAE599" w14:textId="4995BA4B" w:rsidR="24CC8E1E" w:rsidRDefault="24CC8E1E" w:rsidP="40C5242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rPr>
          <w:rFonts w:ascii="Aptos" w:eastAsia="Aptos" w:hAnsi="Aptos" w:cs="Aptos"/>
          <w:color w:val="000000" w:themeColor="text1"/>
          <w:sz w:val="24"/>
          <w:szCs w:val="24"/>
        </w:rPr>
      </w:pPr>
      <w:r w:rsidRPr="40C52427">
        <w:rPr>
          <w:rFonts w:ascii="Aptos" w:eastAsia="Aptos" w:hAnsi="Aptos" w:cs="Aptos"/>
          <w:color w:val="000000" w:themeColor="text1"/>
          <w:sz w:val="24"/>
          <w:szCs w:val="24"/>
        </w:rPr>
        <w:t>Learn these questions to build a strong foundation of knowledge for this half-term. Ask family or friends to test you regularly, or practise on your own using the ‘Look, Say, Cover, Write’ method.</w:t>
      </w:r>
    </w:p>
    <w:p w14:paraId="1D54F40D" w14:textId="1B5804A7" w:rsidR="40C52427" w:rsidRDefault="40C5242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4512CC82" w:rsidRPr="00FD5270" w14:paraId="43F83D44" w14:textId="77777777" w:rsidTr="4512CC82">
        <w:trPr>
          <w:trHeight w:val="300"/>
        </w:trPr>
        <w:tc>
          <w:tcPr>
            <w:tcW w:w="4508" w:type="dxa"/>
          </w:tcPr>
          <w:p w14:paraId="2E4E3AF5" w14:textId="3E086F88" w:rsidR="4512CC82" w:rsidRPr="00FD5270" w:rsidRDefault="4512CC82" w:rsidP="4512CC82">
            <w:pPr>
              <w:rPr>
                <w:rFonts w:ascii="Franklin Gothic Book" w:hAnsi="Franklin Gothic Book"/>
                <w:b/>
                <w:bCs/>
              </w:rPr>
            </w:pPr>
            <w:r w:rsidRPr="00FD5270">
              <w:rPr>
                <w:rFonts w:ascii="Franklin Gothic Book" w:hAnsi="Franklin Gothic Book"/>
                <w:b/>
                <w:bCs/>
              </w:rPr>
              <w:t xml:space="preserve">Question </w:t>
            </w:r>
          </w:p>
        </w:tc>
        <w:tc>
          <w:tcPr>
            <w:tcW w:w="4508" w:type="dxa"/>
          </w:tcPr>
          <w:p w14:paraId="0AF43557" w14:textId="40DEB16E" w:rsidR="4512CC82" w:rsidRPr="00FD5270" w:rsidRDefault="4512CC82" w:rsidP="4512CC82">
            <w:pPr>
              <w:rPr>
                <w:rFonts w:ascii="Franklin Gothic Book" w:hAnsi="Franklin Gothic Book"/>
                <w:b/>
                <w:bCs/>
              </w:rPr>
            </w:pPr>
            <w:r w:rsidRPr="00FD5270">
              <w:rPr>
                <w:rFonts w:ascii="Franklin Gothic Book" w:hAnsi="Franklin Gothic Book"/>
                <w:b/>
                <w:bCs/>
              </w:rPr>
              <w:t xml:space="preserve">Answer </w:t>
            </w:r>
          </w:p>
        </w:tc>
      </w:tr>
      <w:tr w:rsidR="005815E1" w:rsidRPr="009000D4" w14:paraId="72EF6E32" w14:textId="77777777" w:rsidTr="00B814E5">
        <w:trPr>
          <w:trHeight w:val="300"/>
        </w:trPr>
        <w:tc>
          <w:tcPr>
            <w:tcW w:w="4508" w:type="dxa"/>
          </w:tcPr>
          <w:p w14:paraId="1585A5C6" w14:textId="6C722021" w:rsidR="005815E1" w:rsidRPr="009000D4" w:rsidRDefault="005815E1" w:rsidP="005815E1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 w:rsidRPr="009000D4">
              <w:rPr>
                <w:rFonts w:ascii="Franklin Gothic Book" w:hAnsi="Franklin Gothic Book" w:cs="Calibri"/>
                <w:color w:val="000000" w:themeColor="text1"/>
                <w:kern w:val="24"/>
              </w:rPr>
              <w:t>Conduction occurs when particles in a solid ____________ and collide with the particles near to them, transferring their energy.</w:t>
            </w:r>
          </w:p>
        </w:tc>
        <w:tc>
          <w:tcPr>
            <w:tcW w:w="4508" w:type="dxa"/>
          </w:tcPr>
          <w:p w14:paraId="4335684F" w14:textId="26A31BD6" w:rsidR="005815E1" w:rsidRPr="009000D4" w:rsidRDefault="005815E1" w:rsidP="005815E1">
            <w:pPr>
              <w:rPr>
                <w:rFonts w:ascii="Franklin Gothic Book" w:hAnsi="Franklin Gothic Book"/>
              </w:rPr>
            </w:pPr>
            <w:r w:rsidRPr="009000D4">
              <w:rPr>
                <w:rFonts w:ascii="Franklin Gothic Book" w:hAnsi="Franklin Gothic Book" w:cs="Calibri"/>
                <w:color w:val="000000" w:themeColor="text1"/>
                <w:kern w:val="24"/>
              </w:rPr>
              <w:t xml:space="preserve">Vibrate </w:t>
            </w:r>
          </w:p>
        </w:tc>
      </w:tr>
      <w:tr w:rsidR="005815E1" w:rsidRPr="009000D4" w14:paraId="0104EF94" w14:textId="77777777" w:rsidTr="00B814E5">
        <w:trPr>
          <w:trHeight w:val="300"/>
        </w:trPr>
        <w:tc>
          <w:tcPr>
            <w:tcW w:w="4508" w:type="dxa"/>
          </w:tcPr>
          <w:p w14:paraId="077AA777" w14:textId="2DC063F4" w:rsidR="005815E1" w:rsidRPr="009000D4" w:rsidRDefault="005815E1" w:rsidP="005815E1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 w:rsidRPr="009000D4">
              <w:rPr>
                <w:rFonts w:ascii="Franklin Gothic Book" w:hAnsi="Franklin Gothic Book" w:cs="Calibri"/>
                <w:color w:val="000000" w:themeColor="text1"/>
                <w:kern w:val="24"/>
              </w:rPr>
              <w:t xml:space="preserve">What has more thermal energy, a lit sparkler or a </w:t>
            </w:r>
            <w:proofErr w:type="gramStart"/>
            <w:r w:rsidRPr="009000D4">
              <w:rPr>
                <w:rFonts w:ascii="Franklin Gothic Book" w:hAnsi="Franklin Gothic Book" w:cs="Calibri"/>
                <w:color w:val="000000" w:themeColor="text1"/>
                <w:kern w:val="24"/>
              </w:rPr>
              <w:t>bath tub</w:t>
            </w:r>
            <w:proofErr w:type="gramEnd"/>
            <w:r w:rsidRPr="009000D4">
              <w:rPr>
                <w:rFonts w:ascii="Franklin Gothic Book" w:hAnsi="Franklin Gothic Book" w:cs="Calibri"/>
                <w:color w:val="000000" w:themeColor="text1"/>
                <w:kern w:val="24"/>
              </w:rPr>
              <w:t xml:space="preserve"> of warm water?</w:t>
            </w:r>
          </w:p>
        </w:tc>
        <w:tc>
          <w:tcPr>
            <w:tcW w:w="4508" w:type="dxa"/>
          </w:tcPr>
          <w:p w14:paraId="0777264C" w14:textId="05CC9790" w:rsidR="005815E1" w:rsidRPr="009000D4" w:rsidRDefault="005815E1" w:rsidP="005815E1">
            <w:pPr>
              <w:rPr>
                <w:rFonts w:ascii="Franklin Gothic Book" w:hAnsi="Franklin Gothic Book"/>
              </w:rPr>
            </w:pPr>
            <w:r w:rsidRPr="009000D4">
              <w:rPr>
                <w:rFonts w:ascii="Franklin Gothic Book" w:hAnsi="Franklin Gothic Book" w:cs="Calibri"/>
                <w:color w:val="000000" w:themeColor="text1"/>
                <w:kern w:val="24"/>
              </w:rPr>
              <w:t>Bath water has much more mass, so it has more thermal energy shared out among all the particles.</w:t>
            </w:r>
          </w:p>
        </w:tc>
      </w:tr>
      <w:tr w:rsidR="005815E1" w:rsidRPr="009000D4" w14:paraId="3216128C" w14:textId="77777777" w:rsidTr="00B814E5">
        <w:trPr>
          <w:trHeight w:val="300"/>
        </w:trPr>
        <w:tc>
          <w:tcPr>
            <w:tcW w:w="4508" w:type="dxa"/>
          </w:tcPr>
          <w:p w14:paraId="551CCCE1" w14:textId="7A88F93D" w:rsidR="005815E1" w:rsidRPr="009000D4" w:rsidRDefault="005815E1" w:rsidP="005815E1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 w:rsidRPr="009000D4">
              <w:rPr>
                <w:rFonts w:ascii="Franklin Gothic Book" w:hAnsi="Franklin Gothic Book" w:cs="Calibri"/>
                <w:color w:val="000000" w:themeColor="text1"/>
                <w:kern w:val="24"/>
              </w:rPr>
              <w:t>The process of a solid converting into a liquid is called…</w:t>
            </w:r>
          </w:p>
        </w:tc>
        <w:tc>
          <w:tcPr>
            <w:tcW w:w="4508" w:type="dxa"/>
          </w:tcPr>
          <w:p w14:paraId="4CECC388" w14:textId="4EF8D48C" w:rsidR="005815E1" w:rsidRPr="009000D4" w:rsidRDefault="005815E1" w:rsidP="005815E1">
            <w:pPr>
              <w:rPr>
                <w:rFonts w:ascii="Franklin Gothic Book" w:hAnsi="Franklin Gothic Book"/>
              </w:rPr>
            </w:pPr>
            <w:r w:rsidRPr="009000D4">
              <w:rPr>
                <w:rFonts w:ascii="Franklin Gothic Book" w:hAnsi="Franklin Gothic Book" w:cs="Calibri"/>
                <w:color w:val="000000" w:themeColor="text1"/>
                <w:kern w:val="24"/>
              </w:rPr>
              <w:t xml:space="preserve">Melting </w:t>
            </w:r>
          </w:p>
        </w:tc>
      </w:tr>
      <w:tr w:rsidR="005815E1" w:rsidRPr="009000D4" w14:paraId="789C28F4" w14:textId="77777777" w:rsidTr="00B814E5">
        <w:trPr>
          <w:trHeight w:val="300"/>
        </w:trPr>
        <w:tc>
          <w:tcPr>
            <w:tcW w:w="4508" w:type="dxa"/>
          </w:tcPr>
          <w:p w14:paraId="19FB0FA5" w14:textId="28F88DC8" w:rsidR="005815E1" w:rsidRPr="009000D4" w:rsidRDefault="005815E1" w:rsidP="005815E1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 w:rsidRPr="009000D4">
              <w:rPr>
                <w:rFonts w:ascii="Franklin Gothic Book" w:hAnsi="Franklin Gothic Book" w:cs="Calibri"/>
                <w:color w:val="000000" w:themeColor="text1"/>
                <w:kern w:val="24"/>
              </w:rPr>
              <w:t>The process of a gas converting into a liquid is called…</w:t>
            </w:r>
          </w:p>
        </w:tc>
        <w:tc>
          <w:tcPr>
            <w:tcW w:w="4508" w:type="dxa"/>
          </w:tcPr>
          <w:p w14:paraId="4F93EA9B" w14:textId="5D284412" w:rsidR="005815E1" w:rsidRPr="009000D4" w:rsidRDefault="005815E1" w:rsidP="005815E1">
            <w:pPr>
              <w:rPr>
                <w:rFonts w:ascii="Franklin Gothic Book" w:hAnsi="Franklin Gothic Book"/>
              </w:rPr>
            </w:pPr>
            <w:r w:rsidRPr="009000D4">
              <w:rPr>
                <w:rFonts w:ascii="Franklin Gothic Book" w:hAnsi="Franklin Gothic Book" w:cs="Calibri"/>
                <w:color w:val="000000" w:themeColor="text1"/>
                <w:kern w:val="24"/>
              </w:rPr>
              <w:t xml:space="preserve">Condensation </w:t>
            </w:r>
          </w:p>
        </w:tc>
      </w:tr>
      <w:tr w:rsidR="005815E1" w:rsidRPr="009000D4" w14:paraId="598447E7" w14:textId="77777777" w:rsidTr="00B814E5">
        <w:trPr>
          <w:trHeight w:val="300"/>
        </w:trPr>
        <w:tc>
          <w:tcPr>
            <w:tcW w:w="4508" w:type="dxa"/>
          </w:tcPr>
          <w:p w14:paraId="67AEDD1B" w14:textId="35236F11" w:rsidR="005815E1" w:rsidRPr="009000D4" w:rsidRDefault="005815E1" w:rsidP="005815E1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 w:rsidRPr="009000D4">
              <w:rPr>
                <w:rFonts w:ascii="Franklin Gothic Book" w:hAnsi="Franklin Gothic Book" w:cs="Calibri"/>
                <w:color w:val="000000" w:themeColor="text1"/>
                <w:kern w:val="24"/>
              </w:rPr>
              <w:t>Give an example of a material which is a good insulator</w:t>
            </w:r>
          </w:p>
        </w:tc>
        <w:tc>
          <w:tcPr>
            <w:tcW w:w="4508" w:type="dxa"/>
          </w:tcPr>
          <w:p w14:paraId="3A65413B" w14:textId="59FE738A" w:rsidR="005815E1" w:rsidRPr="009000D4" w:rsidRDefault="005815E1" w:rsidP="005815E1">
            <w:pPr>
              <w:rPr>
                <w:rFonts w:ascii="Franklin Gothic Book" w:hAnsi="Franklin Gothic Book"/>
              </w:rPr>
            </w:pPr>
            <w:r w:rsidRPr="009000D4">
              <w:rPr>
                <w:rFonts w:ascii="Franklin Gothic Book" w:hAnsi="Franklin Gothic Book" w:cs="Calibri"/>
                <w:color w:val="000000" w:themeColor="text1"/>
                <w:kern w:val="24"/>
              </w:rPr>
              <w:t xml:space="preserve">Feathers, air, fibre glass </w:t>
            </w:r>
          </w:p>
        </w:tc>
      </w:tr>
      <w:tr w:rsidR="00E66D09" w:rsidRPr="009000D4" w14:paraId="76C50CE7" w14:textId="77777777" w:rsidTr="00B814E5">
        <w:trPr>
          <w:trHeight w:val="300"/>
        </w:trPr>
        <w:tc>
          <w:tcPr>
            <w:tcW w:w="4508" w:type="dxa"/>
          </w:tcPr>
          <w:p w14:paraId="05928048" w14:textId="0C2F8CD7" w:rsidR="00E66D09" w:rsidRPr="009000D4" w:rsidRDefault="00E66D09" w:rsidP="005815E1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 w:rsidRPr="009000D4">
              <w:rPr>
                <w:rFonts w:ascii="Franklin Gothic Book" w:hAnsi="Franklin Gothic Book" w:cs="Calibri"/>
                <w:color w:val="000000" w:themeColor="text1"/>
                <w:kern w:val="24"/>
              </w:rPr>
              <w:t>Give an example of a material that is a good conductor of heat</w:t>
            </w:r>
          </w:p>
        </w:tc>
        <w:tc>
          <w:tcPr>
            <w:tcW w:w="4508" w:type="dxa"/>
          </w:tcPr>
          <w:p w14:paraId="604FF709" w14:textId="42D2DE57" w:rsidR="00E66D09" w:rsidRPr="009000D4" w:rsidRDefault="007A1C66" w:rsidP="005815E1">
            <w:p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 w:rsidRPr="009000D4">
              <w:rPr>
                <w:rFonts w:ascii="Franklin Gothic Book" w:hAnsi="Franklin Gothic Book" w:cs="Calibri"/>
                <w:color w:val="000000" w:themeColor="text1"/>
                <w:kern w:val="24"/>
              </w:rPr>
              <w:t xml:space="preserve">Metals </w:t>
            </w:r>
          </w:p>
        </w:tc>
      </w:tr>
      <w:tr w:rsidR="005815E1" w:rsidRPr="009000D4" w14:paraId="55F67CA2" w14:textId="77777777" w:rsidTr="00B814E5">
        <w:trPr>
          <w:trHeight w:val="300"/>
        </w:trPr>
        <w:tc>
          <w:tcPr>
            <w:tcW w:w="4508" w:type="dxa"/>
          </w:tcPr>
          <w:p w14:paraId="2644D1BC" w14:textId="303BB264" w:rsidR="005815E1" w:rsidRPr="009000D4" w:rsidRDefault="005815E1" w:rsidP="005815E1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 w:rsidRPr="009000D4">
              <w:rPr>
                <w:rFonts w:ascii="Franklin Gothic Book" w:hAnsi="Franklin Gothic Book" w:cs="Calibri"/>
                <w:color w:val="000000" w:themeColor="text1"/>
                <w:kern w:val="24"/>
              </w:rPr>
              <w:t>Explain the process of convection.</w:t>
            </w:r>
          </w:p>
        </w:tc>
        <w:tc>
          <w:tcPr>
            <w:tcW w:w="4508" w:type="dxa"/>
          </w:tcPr>
          <w:p w14:paraId="392EDD8F" w14:textId="38EBB2BB" w:rsidR="005815E1" w:rsidRPr="009000D4" w:rsidRDefault="005815E1" w:rsidP="005815E1">
            <w:pPr>
              <w:rPr>
                <w:rFonts w:ascii="Franklin Gothic Book" w:hAnsi="Franklin Gothic Book"/>
              </w:rPr>
            </w:pPr>
            <w:r w:rsidRPr="009000D4">
              <w:rPr>
                <w:rFonts w:ascii="Franklin Gothic Book" w:hAnsi="Franklin Gothic Book" w:cs="Calibri"/>
                <w:color w:val="000000" w:themeColor="dark1"/>
                <w:kern w:val="24"/>
              </w:rPr>
              <w:t xml:space="preserve">Particles are heated, gain energy, move further apart so become less dense and rise, as they </w:t>
            </w:r>
            <w:r w:rsidR="009000D4" w:rsidRPr="009000D4">
              <w:rPr>
                <w:rFonts w:ascii="Franklin Gothic Book" w:hAnsi="Franklin Gothic Book" w:cs="Calibri"/>
                <w:color w:val="000000" w:themeColor="dark1"/>
                <w:kern w:val="24"/>
              </w:rPr>
              <w:t>rise,</w:t>
            </w:r>
            <w:r w:rsidRPr="009000D4">
              <w:rPr>
                <w:rFonts w:ascii="Franklin Gothic Book" w:hAnsi="Franklin Gothic Book" w:cs="Calibri"/>
                <w:color w:val="000000" w:themeColor="dark1"/>
                <w:kern w:val="24"/>
              </w:rPr>
              <w:t xml:space="preserve"> they lose thermal energy to their surroundings, particles move closer together, become </w:t>
            </w:r>
            <w:proofErr w:type="gramStart"/>
            <w:r w:rsidRPr="009000D4">
              <w:rPr>
                <w:rFonts w:ascii="Franklin Gothic Book" w:hAnsi="Franklin Gothic Book" w:cs="Calibri"/>
                <w:color w:val="000000" w:themeColor="dark1"/>
                <w:kern w:val="24"/>
              </w:rPr>
              <w:t>more dense</w:t>
            </w:r>
            <w:proofErr w:type="gramEnd"/>
            <w:r w:rsidRPr="009000D4">
              <w:rPr>
                <w:rFonts w:ascii="Franklin Gothic Book" w:hAnsi="Franklin Gothic Book" w:cs="Calibri"/>
                <w:color w:val="000000" w:themeColor="dark1"/>
                <w:kern w:val="24"/>
              </w:rPr>
              <w:t xml:space="preserve"> and sink. The process repeats, forming convection currents.</w:t>
            </w:r>
          </w:p>
        </w:tc>
      </w:tr>
      <w:tr w:rsidR="005815E1" w:rsidRPr="009000D4" w14:paraId="24CEEA21" w14:textId="77777777" w:rsidTr="00B814E5">
        <w:trPr>
          <w:trHeight w:val="300"/>
        </w:trPr>
        <w:tc>
          <w:tcPr>
            <w:tcW w:w="4508" w:type="dxa"/>
          </w:tcPr>
          <w:p w14:paraId="7C6998FF" w14:textId="71C2DD5A" w:rsidR="005815E1" w:rsidRPr="009000D4" w:rsidRDefault="005815E1" w:rsidP="005815E1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 w:rsidRPr="009000D4">
              <w:rPr>
                <w:rFonts w:ascii="Franklin Gothic Book" w:hAnsi="Franklin Gothic Book" w:cs="Calibri"/>
                <w:color w:val="000000" w:themeColor="text1"/>
                <w:kern w:val="24"/>
              </w:rPr>
              <w:t>What is radiation?</w:t>
            </w:r>
          </w:p>
        </w:tc>
        <w:tc>
          <w:tcPr>
            <w:tcW w:w="4508" w:type="dxa"/>
          </w:tcPr>
          <w:p w14:paraId="7A1F7B6C" w14:textId="270600AD" w:rsidR="005815E1" w:rsidRPr="009000D4" w:rsidRDefault="005815E1" w:rsidP="005815E1">
            <w:pPr>
              <w:rPr>
                <w:rFonts w:ascii="Franklin Gothic Book" w:hAnsi="Franklin Gothic Book"/>
              </w:rPr>
            </w:pPr>
            <w:r w:rsidRPr="009000D4">
              <w:rPr>
                <w:rFonts w:ascii="Franklin Gothic Book" w:hAnsi="Franklin Gothic Book" w:cs="Calibri"/>
                <w:color w:val="000000" w:themeColor="text1"/>
                <w:kern w:val="24"/>
              </w:rPr>
              <w:t>A wave transferring energy.</w:t>
            </w:r>
          </w:p>
        </w:tc>
      </w:tr>
      <w:tr w:rsidR="005815E1" w:rsidRPr="009000D4" w14:paraId="214BBF78" w14:textId="77777777" w:rsidTr="00B814E5">
        <w:trPr>
          <w:trHeight w:val="300"/>
        </w:trPr>
        <w:tc>
          <w:tcPr>
            <w:tcW w:w="4508" w:type="dxa"/>
          </w:tcPr>
          <w:p w14:paraId="33165D50" w14:textId="5C83CB1F" w:rsidR="005815E1" w:rsidRPr="009000D4" w:rsidRDefault="005815E1" w:rsidP="005815E1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 w:rsidRPr="009000D4">
              <w:rPr>
                <w:rFonts w:ascii="Franklin Gothic Book" w:hAnsi="Franklin Gothic Book" w:cs="Calibri"/>
                <w:color w:val="000000" w:themeColor="text1"/>
                <w:kern w:val="24"/>
              </w:rPr>
              <w:t>List 3 different ways to insulate your home.</w:t>
            </w:r>
          </w:p>
        </w:tc>
        <w:tc>
          <w:tcPr>
            <w:tcW w:w="4508" w:type="dxa"/>
          </w:tcPr>
          <w:p w14:paraId="7C0685E6" w14:textId="4A9F27E3" w:rsidR="005815E1" w:rsidRPr="009000D4" w:rsidRDefault="005815E1" w:rsidP="005815E1">
            <w:pPr>
              <w:rPr>
                <w:rFonts w:ascii="Franklin Gothic Book" w:hAnsi="Franklin Gothic Book"/>
              </w:rPr>
            </w:pPr>
            <w:r w:rsidRPr="009000D4">
              <w:rPr>
                <w:rFonts w:ascii="Franklin Gothic Book" w:hAnsi="Franklin Gothic Book" w:cs="Calibri"/>
                <w:color w:val="000000" w:themeColor="text1"/>
                <w:kern w:val="24"/>
              </w:rPr>
              <w:t>Roof insulation, cavity wall insulation, carpets, curtains, draught excluders, double or triple glazed windows.</w:t>
            </w:r>
          </w:p>
        </w:tc>
      </w:tr>
      <w:tr w:rsidR="00EA2951" w:rsidRPr="009000D4" w14:paraId="30D8501B" w14:textId="77777777" w:rsidTr="00B814E5">
        <w:trPr>
          <w:trHeight w:val="300"/>
        </w:trPr>
        <w:tc>
          <w:tcPr>
            <w:tcW w:w="4508" w:type="dxa"/>
          </w:tcPr>
          <w:p w14:paraId="10781BA1" w14:textId="57491F15" w:rsidR="00EA2951" w:rsidRPr="009000D4" w:rsidRDefault="00EA2951" w:rsidP="005815E1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>
              <w:rPr>
                <w:rFonts w:ascii="Franklin Gothic Book" w:hAnsi="Franklin Gothic Book" w:cs="Calibri"/>
                <w:color w:val="000000" w:themeColor="text1"/>
                <w:kern w:val="24"/>
              </w:rPr>
              <w:t xml:space="preserve">Which type of heat transfer happens in liquids and </w:t>
            </w:r>
            <w:r w:rsidR="00EC2469">
              <w:rPr>
                <w:rFonts w:ascii="Franklin Gothic Book" w:hAnsi="Franklin Gothic Book" w:cs="Calibri"/>
                <w:color w:val="000000" w:themeColor="text1"/>
                <w:kern w:val="24"/>
              </w:rPr>
              <w:t>gases?</w:t>
            </w:r>
          </w:p>
        </w:tc>
        <w:tc>
          <w:tcPr>
            <w:tcW w:w="4508" w:type="dxa"/>
          </w:tcPr>
          <w:p w14:paraId="6AC8B518" w14:textId="7A4F2D84" w:rsidR="00EA2951" w:rsidRPr="009000D4" w:rsidRDefault="00EC2469" w:rsidP="005815E1">
            <w:p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>
              <w:rPr>
                <w:rFonts w:ascii="Franklin Gothic Book" w:hAnsi="Franklin Gothic Book" w:cs="Calibri"/>
                <w:color w:val="000000" w:themeColor="text1"/>
                <w:kern w:val="24"/>
              </w:rPr>
              <w:t xml:space="preserve">Convection </w:t>
            </w:r>
          </w:p>
        </w:tc>
      </w:tr>
      <w:tr w:rsidR="0094638F" w:rsidRPr="009000D4" w14:paraId="659F764B" w14:textId="77777777" w:rsidTr="00B814E5">
        <w:trPr>
          <w:trHeight w:val="300"/>
        </w:trPr>
        <w:tc>
          <w:tcPr>
            <w:tcW w:w="4508" w:type="dxa"/>
          </w:tcPr>
          <w:p w14:paraId="78E6378B" w14:textId="3DE3ABF0" w:rsidR="0094638F" w:rsidRPr="009000D4" w:rsidRDefault="0094638F" w:rsidP="0094638F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 w:rsidRPr="009000D4">
              <w:rPr>
                <w:rFonts w:ascii="Franklin Gothic Book" w:hAnsi="Franklin Gothic Book" w:cs="Arial"/>
              </w:rPr>
              <w:t>When a liquid is heated, what happens to its density?</w:t>
            </w:r>
          </w:p>
        </w:tc>
        <w:tc>
          <w:tcPr>
            <w:tcW w:w="4508" w:type="dxa"/>
          </w:tcPr>
          <w:p w14:paraId="32EDBE04" w14:textId="7F30C036" w:rsidR="0094638F" w:rsidRPr="009000D4" w:rsidRDefault="0094638F" w:rsidP="0094638F">
            <w:p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 w:rsidRPr="009000D4">
              <w:rPr>
                <w:rFonts w:ascii="Franklin Gothic Book" w:hAnsi="Franklin Gothic Book" w:cs="Calibri"/>
                <w:color w:val="000000" w:themeColor="text1"/>
                <w:kern w:val="24"/>
              </w:rPr>
              <w:t xml:space="preserve">Decreases </w:t>
            </w:r>
          </w:p>
        </w:tc>
      </w:tr>
      <w:tr w:rsidR="0094638F" w:rsidRPr="009000D4" w14:paraId="3B11DF2E" w14:textId="77777777" w:rsidTr="00B814E5">
        <w:trPr>
          <w:trHeight w:val="300"/>
        </w:trPr>
        <w:tc>
          <w:tcPr>
            <w:tcW w:w="4508" w:type="dxa"/>
          </w:tcPr>
          <w:p w14:paraId="61F1A9F4" w14:textId="6FC5E7B2" w:rsidR="0094638F" w:rsidRPr="009000D4" w:rsidRDefault="0094638F" w:rsidP="0094638F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 w:rsidRPr="009000D4">
              <w:rPr>
                <w:rFonts w:ascii="Franklin Gothic Book" w:hAnsi="Franklin Gothic Book" w:cs="Arial"/>
              </w:rPr>
              <w:t>More dense objects are more likely to float or sink?</w:t>
            </w:r>
          </w:p>
        </w:tc>
        <w:tc>
          <w:tcPr>
            <w:tcW w:w="4508" w:type="dxa"/>
          </w:tcPr>
          <w:p w14:paraId="0F11DB2C" w14:textId="548E5B32" w:rsidR="0094638F" w:rsidRPr="009000D4" w:rsidRDefault="0094638F" w:rsidP="0094638F">
            <w:p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 w:rsidRPr="009000D4">
              <w:rPr>
                <w:rFonts w:ascii="Franklin Gothic Book" w:hAnsi="Franklin Gothic Book" w:cs="Calibri"/>
                <w:color w:val="000000" w:themeColor="text1"/>
                <w:kern w:val="24"/>
              </w:rPr>
              <w:t xml:space="preserve">Sink </w:t>
            </w:r>
          </w:p>
        </w:tc>
      </w:tr>
      <w:tr w:rsidR="009000D4" w:rsidRPr="009000D4" w14:paraId="6CB0535A" w14:textId="77777777" w:rsidTr="00B814E5">
        <w:trPr>
          <w:trHeight w:val="300"/>
        </w:trPr>
        <w:tc>
          <w:tcPr>
            <w:tcW w:w="4508" w:type="dxa"/>
          </w:tcPr>
          <w:p w14:paraId="573C6CAE" w14:textId="437F4805" w:rsidR="009000D4" w:rsidRPr="009000D4" w:rsidRDefault="009000D4" w:rsidP="009000D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 w:rsidRPr="009000D4">
              <w:rPr>
                <w:rFonts w:ascii="Franklin Gothic Book" w:hAnsi="Franklin Gothic Book" w:cs="Arial"/>
              </w:rPr>
              <w:t>Which piece of equipment is used to measure temperature?</w:t>
            </w:r>
          </w:p>
        </w:tc>
        <w:tc>
          <w:tcPr>
            <w:tcW w:w="4508" w:type="dxa"/>
          </w:tcPr>
          <w:p w14:paraId="44222348" w14:textId="51AA4943" w:rsidR="009000D4" w:rsidRPr="009000D4" w:rsidRDefault="009000D4" w:rsidP="009000D4">
            <w:p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>
              <w:rPr>
                <w:rFonts w:ascii="Franklin Gothic Book" w:hAnsi="Franklin Gothic Book" w:cs="Calibri"/>
                <w:color w:val="000000" w:themeColor="text1"/>
                <w:kern w:val="24"/>
              </w:rPr>
              <w:t xml:space="preserve">Thermometer </w:t>
            </w:r>
          </w:p>
        </w:tc>
      </w:tr>
      <w:tr w:rsidR="009000D4" w:rsidRPr="009000D4" w14:paraId="5B949DA3" w14:textId="77777777" w:rsidTr="00B814E5">
        <w:trPr>
          <w:trHeight w:val="300"/>
        </w:trPr>
        <w:tc>
          <w:tcPr>
            <w:tcW w:w="4508" w:type="dxa"/>
          </w:tcPr>
          <w:p w14:paraId="06C17CAC" w14:textId="1502CFF1" w:rsidR="009000D4" w:rsidRPr="009000D4" w:rsidRDefault="009000D4" w:rsidP="009000D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Which state of matter does conduction happen best in?</w:t>
            </w:r>
          </w:p>
        </w:tc>
        <w:tc>
          <w:tcPr>
            <w:tcW w:w="4508" w:type="dxa"/>
          </w:tcPr>
          <w:p w14:paraId="47D899E4" w14:textId="65B2AD12" w:rsidR="009000D4" w:rsidRDefault="009000D4" w:rsidP="009000D4">
            <w:p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>
              <w:rPr>
                <w:rFonts w:ascii="Franklin Gothic Book" w:hAnsi="Franklin Gothic Book" w:cs="Calibri"/>
                <w:color w:val="000000" w:themeColor="text1"/>
                <w:kern w:val="24"/>
              </w:rPr>
              <w:t xml:space="preserve">Solid </w:t>
            </w:r>
          </w:p>
        </w:tc>
      </w:tr>
      <w:tr w:rsidR="009000D4" w:rsidRPr="009000D4" w14:paraId="7DBA7A22" w14:textId="77777777" w:rsidTr="00B814E5">
        <w:trPr>
          <w:trHeight w:val="300"/>
        </w:trPr>
        <w:tc>
          <w:tcPr>
            <w:tcW w:w="4508" w:type="dxa"/>
          </w:tcPr>
          <w:p w14:paraId="12DF6ED7" w14:textId="0BD7D95A" w:rsidR="009000D4" w:rsidRPr="009000D4" w:rsidRDefault="009000D4" w:rsidP="009000D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 xml:space="preserve">Which state of matter does </w:t>
            </w:r>
            <w:r w:rsidR="008C198D">
              <w:rPr>
                <w:rFonts w:ascii="Franklin Gothic Book" w:hAnsi="Franklin Gothic Book" w:cs="Arial"/>
              </w:rPr>
              <w:t>convection happen in?</w:t>
            </w:r>
          </w:p>
        </w:tc>
        <w:tc>
          <w:tcPr>
            <w:tcW w:w="4508" w:type="dxa"/>
          </w:tcPr>
          <w:p w14:paraId="20ABE69B" w14:textId="51C72220" w:rsidR="009000D4" w:rsidRDefault="008C198D" w:rsidP="009000D4">
            <w:p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>
              <w:rPr>
                <w:rFonts w:ascii="Franklin Gothic Book" w:hAnsi="Franklin Gothic Book" w:cs="Calibri"/>
                <w:color w:val="000000" w:themeColor="text1"/>
                <w:kern w:val="24"/>
              </w:rPr>
              <w:t xml:space="preserve">Liquids or gases </w:t>
            </w:r>
          </w:p>
        </w:tc>
      </w:tr>
      <w:tr w:rsidR="008C198D" w:rsidRPr="009000D4" w14:paraId="15011EEA" w14:textId="77777777" w:rsidTr="00B814E5">
        <w:trPr>
          <w:trHeight w:val="300"/>
        </w:trPr>
        <w:tc>
          <w:tcPr>
            <w:tcW w:w="4508" w:type="dxa"/>
          </w:tcPr>
          <w:p w14:paraId="660CBC99" w14:textId="76A91A0B" w:rsidR="008C198D" w:rsidRDefault="008C198D" w:rsidP="009000D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Which type of energy transfer is a wave?</w:t>
            </w:r>
          </w:p>
        </w:tc>
        <w:tc>
          <w:tcPr>
            <w:tcW w:w="4508" w:type="dxa"/>
          </w:tcPr>
          <w:p w14:paraId="11AC2B2D" w14:textId="29CE99E5" w:rsidR="008C198D" w:rsidRDefault="008C198D" w:rsidP="009000D4">
            <w:p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>
              <w:rPr>
                <w:rFonts w:ascii="Franklin Gothic Book" w:hAnsi="Franklin Gothic Book" w:cs="Calibri"/>
                <w:color w:val="000000" w:themeColor="text1"/>
                <w:kern w:val="24"/>
              </w:rPr>
              <w:t xml:space="preserve">Infrared radiation </w:t>
            </w:r>
          </w:p>
        </w:tc>
      </w:tr>
      <w:tr w:rsidR="00EC2469" w:rsidRPr="009000D4" w14:paraId="5E55BBEC" w14:textId="77777777" w:rsidTr="00B814E5">
        <w:trPr>
          <w:trHeight w:val="300"/>
        </w:trPr>
        <w:tc>
          <w:tcPr>
            <w:tcW w:w="4508" w:type="dxa"/>
          </w:tcPr>
          <w:p w14:paraId="6D976395" w14:textId="65919EF4" w:rsidR="00EC2469" w:rsidRDefault="00EC2469" w:rsidP="009000D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lastRenderedPageBreak/>
              <w:t>Why can infrared radiation travel in space?</w:t>
            </w:r>
          </w:p>
        </w:tc>
        <w:tc>
          <w:tcPr>
            <w:tcW w:w="4508" w:type="dxa"/>
          </w:tcPr>
          <w:p w14:paraId="63D43081" w14:textId="514687DB" w:rsidR="00EC2469" w:rsidRDefault="00EC2469" w:rsidP="009000D4">
            <w:p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>
              <w:rPr>
                <w:rFonts w:ascii="Franklin Gothic Book" w:hAnsi="Franklin Gothic Book" w:cs="Calibri"/>
                <w:color w:val="000000" w:themeColor="text1"/>
                <w:kern w:val="24"/>
              </w:rPr>
              <w:t xml:space="preserve">Because it does not require particles </w:t>
            </w:r>
            <w:proofErr w:type="gramStart"/>
            <w:r>
              <w:rPr>
                <w:rFonts w:ascii="Franklin Gothic Book" w:hAnsi="Franklin Gothic Book" w:cs="Calibri"/>
                <w:color w:val="000000" w:themeColor="text1"/>
                <w:kern w:val="24"/>
              </w:rPr>
              <w:t>in order to</w:t>
            </w:r>
            <w:proofErr w:type="gramEnd"/>
            <w:r>
              <w:rPr>
                <w:rFonts w:ascii="Franklin Gothic Book" w:hAnsi="Franklin Gothic Book" w:cs="Calibri"/>
                <w:color w:val="000000" w:themeColor="text1"/>
                <w:kern w:val="24"/>
              </w:rPr>
              <w:t xml:space="preserve"> take place</w:t>
            </w:r>
          </w:p>
        </w:tc>
      </w:tr>
      <w:tr w:rsidR="008C198D" w:rsidRPr="009000D4" w14:paraId="45369EC1" w14:textId="77777777" w:rsidTr="00B814E5">
        <w:trPr>
          <w:trHeight w:val="300"/>
        </w:trPr>
        <w:tc>
          <w:tcPr>
            <w:tcW w:w="4508" w:type="dxa"/>
          </w:tcPr>
          <w:p w14:paraId="424B4DD7" w14:textId="7A86BFCD" w:rsidR="008C198D" w:rsidRDefault="008C198D" w:rsidP="009000D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 xml:space="preserve">What colour are cold objects on an infrared thermal imaging camera. </w:t>
            </w:r>
          </w:p>
        </w:tc>
        <w:tc>
          <w:tcPr>
            <w:tcW w:w="4508" w:type="dxa"/>
          </w:tcPr>
          <w:p w14:paraId="5DF61954" w14:textId="5E91C9CB" w:rsidR="008C198D" w:rsidRDefault="008C198D" w:rsidP="009000D4">
            <w:p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>
              <w:rPr>
                <w:rFonts w:ascii="Franklin Gothic Book" w:hAnsi="Franklin Gothic Book" w:cs="Calibri"/>
                <w:color w:val="000000" w:themeColor="text1"/>
                <w:kern w:val="24"/>
              </w:rPr>
              <w:t xml:space="preserve">Black or dark blue </w:t>
            </w:r>
          </w:p>
        </w:tc>
      </w:tr>
      <w:tr w:rsidR="00EC2469" w:rsidRPr="009000D4" w14:paraId="722AB3A3" w14:textId="77777777" w:rsidTr="00B814E5">
        <w:trPr>
          <w:trHeight w:val="300"/>
        </w:trPr>
        <w:tc>
          <w:tcPr>
            <w:tcW w:w="4508" w:type="dxa"/>
          </w:tcPr>
          <w:p w14:paraId="28797C06" w14:textId="0CA2BC76" w:rsidR="00EC2469" w:rsidRDefault="00EC2469" w:rsidP="009000D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 xml:space="preserve">What colour are </w:t>
            </w:r>
            <w:r>
              <w:rPr>
                <w:rFonts w:ascii="Franklin Gothic Book" w:hAnsi="Franklin Gothic Book" w:cs="Arial"/>
              </w:rPr>
              <w:t>warm</w:t>
            </w:r>
            <w:r>
              <w:rPr>
                <w:rFonts w:ascii="Franklin Gothic Book" w:hAnsi="Franklin Gothic Book" w:cs="Arial"/>
              </w:rPr>
              <w:t xml:space="preserve"> objects on an infrared thermal imaging camera.</w:t>
            </w:r>
          </w:p>
        </w:tc>
        <w:tc>
          <w:tcPr>
            <w:tcW w:w="4508" w:type="dxa"/>
          </w:tcPr>
          <w:p w14:paraId="5797B5EA" w14:textId="421092A4" w:rsidR="00EC2469" w:rsidRDefault="00EC2469" w:rsidP="009000D4">
            <w:p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>
              <w:rPr>
                <w:rFonts w:ascii="Franklin Gothic Book" w:hAnsi="Franklin Gothic Book" w:cs="Calibri"/>
                <w:color w:val="000000" w:themeColor="text1"/>
                <w:kern w:val="24"/>
              </w:rPr>
              <w:t>White or Red</w:t>
            </w:r>
          </w:p>
        </w:tc>
      </w:tr>
      <w:tr w:rsidR="008C198D" w:rsidRPr="009000D4" w14:paraId="09B0F458" w14:textId="77777777" w:rsidTr="00B814E5">
        <w:trPr>
          <w:trHeight w:val="300"/>
        </w:trPr>
        <w:tc>
          <w:tcPr>
            <w:tcW w:w="4508" w:type="dxa"/>
          </w:tcPr>
          <w:p w14:paraId="30EB3426" w14:textId="2D185CEA" w:rsidR="008C198D" w:rsidRDefault="00660E69" w:rsidP="009000D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 w:cs="Arial"/>
              </w:rPr>
            </w:pPr>
            <w:r w:rsidRPr="00660E69">
              <w:rPr>
                <w:rFonts w:ascii="Franklin Gothic Book" w:hAnsi="Franklin Gothic Book" w:cs="Arial"/>
              </w:rPr>
              <w:t>Give an example of colour that is good at reflecting infrared radiation</w:t>
            </w:r>
          </w:p>
        </w:tc>
        <w:tc>
          <w:tcPr>
            <w:tcW w:w="4508" w:type="dxa"/>
          </w:tcPr>
          <w:p w14:paraId="4A3C630E" w14:textId="1FE06132" w:rsidR="008C198D" w:rsidRDefault="00660E69" w:rsidP="009000D4">
            <w:p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>
              <w:rPr>
                <w:rFonts w:ascii="Franklin Gothic Book" w:hAnsi="Franklin Gothic Book" w:cs="Calibri"/>
                <w:color w:val="000000" w:themeColor="text1"/>
                <w:kern w:val="24"/>
              </w:rPr>
              <w:t xml:space="preserve">Silver or white </w:t>
            </w:r>
          </w:p>
        </w:tc>
      </w:tr>
      <w:tr w:rsidR="00660E69" w:rsidRPr="009000D4" w14:paraId="2AF27E2F" w14:textId="77777777" w:rsidTr="00B814E5">
        <w:trPr>
          <w:trHeight w:val="300"/>
        </w:trPr>
        <w:tc>
          <w:tcPr>
            <w:tcW w:w="4508" w:type="dxa"/>
          </w:tcPr>
          <w:p w14:paraId="069972D7" w14:textId="7355C5CE" w:rsidR="00660E69" w:rsidRPr="00660E69" w:rsidRDefault="00660E69" w:rsidP="009000D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 w:cs="Arial"/>
              </w:rPr>
            </w:pPr>
            <w:r w:rsidRPr="00660E69">
              <w:rPr>
                <w:rFonts w:ascii="Franklin Gothic Book" w:hAnsi="Franklin Gothic Book" w:cs="Arial"/>
              </w:rPr>
              <w:t xml:space="preserve">Give an example of colour that is good at </w:t>
            </w:r>
            <w:r>
              <w:rPr>
                <w:rFonts w:ascii="Franklin Gothic Book" w:hAnsi="Franklin Gothic Book" w:cs="Arial"/>
              </w:rPr>
              <w:t>absorbing and emitting</w:t>
            </w:r>
            <w:r w:rsidRPr="00660E69">
              <w:rPr>
                <w:rFonts w:ascii="Franklin Gothic Book" w:hAnsi="Franklin Gothic Book" w:cs="Arial"/>
              </w:rPr>
              <w:t xml:space="preserve"> infrared radiation</w:t>
            </w:r>
          </w:p>
        </w:tc>
        <w:tc>
          <w:tcPr>
            <w:tcW w:w="4508" w:type="dxa"/>
          </w:tcPr>
          <w:p w14:paraId="47D7555C" w14:textId="57695357" w:rsidR="00660E69" w:rsidRDefault="00660E69" w:rsidP="009000D4">
            <w:p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>
              <w:rPr>
                <w:rFonts w:ascii="Franklin Gothic Book" w:hAnsi="Franklin Gothic Book" w:cs="Calibri"/>
                <w:color w:val="000000" w:themeColor="text1"/>
                <w:kern w:val="24"/>
              </w:rPr>
              <w:t xml:space="preserve">Black </w:t>
            </w:r>
          </w:p>
        </w:tc>
      </w:tr>
      <w:tr w:rsidR="003B25CE" w:rsidRPr="009000D4" w14:paraId="64694F73" w14:textId="77777777" w:rsidTr="00B814E5">
        <w:trPr>
          <w:trHeight w:val="300"/>
        </w:trPr>
        <w:tc>
          <w:tcPr>
            <w:tcW w:w="4508" w:type="dxa"/>
          </w:tcPr>
          <w:p w14:paraId="3CD56A33" w14:textId="12506AD3" w:rsidR="003B25CE" w:rsidRPr="00660E69" w:rsidRDefault="003B25CE" w:rsidP="009000D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Radiation is a wave so it can trave</w:t>
            </w:r>
            <w:r w:rsidR="00EC2469">
              <w:rPr>
                <w:rFonts w:ascii="Franklin Gothic Book" w:hAnsi="Franklin Gothic Book" w:cs="Arial"/>
              </w:rPr>
              <w:t xml:space="preserve">l </w:t>
            </w:r>
            <w:r>
              <w:rPr>
                <w:rFonts w:ascii="Franklin Gothic Book" w:hAnsi="Franklin Gothic Book" w:cs="Arial"/>
              </w:rPr>
              <w:t xml:space="preserve">through a _______. </w:t>
            </w:r>
          </w:p>
        </w:tc>
        <w:tc>
          <w:tcPr>
            <w:tcW w:w="4508" w:type="dxa"/>
          </w:tcPr>
          <w:p w14:paraId="6257FBF2" w14:textId="7B902B4A" w:rsidR="003B25CE" w:rsidRDefault="003B25CE" w:rsidP="009000D4">
            <w:p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>
              <w:rPr>
                <w:rFonts w:ascii="Franklin Gothic Book" w:hAnsi="Franklin Gothic Book" w:cs="Calibri"/>
                <w:color w:val="000000" w:themeColor="text1"/>
                <w:kern w:val="24"/>
              </w:rPr>
              <w:t xml:space="preserve">Vacuum </w:t>
            </w:r>
          </w:p>
        </w:tc>
      </w:tr>
      <w:tr w:rsidR="003B25CE" w:rsidRPr="009000D4" w14:paraId="62903D86" w14:textId="77777777" w:rsidTr="00B814E5">
        <w:trPr>
          <w:trHeight w:val="300"/>
        </w:trPr>
        <w:tc>
          <w:tcPr>
            <w:tcW w:w="4508" w:type="dxa"/>
          </w:tcPr>
          <w:p w14:paraId="2806CBE6" w14:textId="3CC97614" w:rsidR="003B25CE" w:rsidRDefault="00510DF8" w:rsidP="009000D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 xml:space="preserve">Why might someone in a hot country paint their home with white paint? </w:t>
            </w:r>
          </w:p>
        </w:tc>
        <w:tc>
          <w:tcPr>
            <w:tcW w:w="4508" w:type="dxa"/>
          </w:tcPr>
          <w:p w14:paraId="27C8EF47" w14:textId="6090066B" w:rsidR="003B25CE" w:rsidRDefault="004508C1" w:rsidP="009000D4">
            <w:p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>
              <w:rPr>
                <w:rFonts w:ascii="Franklin Gothic Book" w:hAnsi="Franklin Gothic Book" w:cs="Calibri"/>
                <w:color w:val="000000" w:themeColor="text1"/>
                <w:kern w:val="24"/>
              </w:rPr>
              <w:t xml:space="preserve">White reflects infrared radiation the best, keeping homes cooler </w:t>
            </w:r>
          </w:p>
        </w:tc>
      </w:tr>
      <w:tr w:rsidR="004508C1" w:rsidRPr="009000D4" w14:paraId="2D790923" w14:textId="77777777" w:rsidTr="00B814E5">
        <w:trPr>
          <w:trHeight w:val="300"/>
        </w:trPr>
        <w:tc>
          <w:tcPr>
            <w:tcW w:w="4508" w:type="dxa"/>
          </w:tcPr>
          <w:p w14:paraId="05E1B5F8" w14:textId="1735C4A7" w:rsidR="004508C1" w:rsidRDefault="004508C1" w:rsidP="009000D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 xml:space="preserve">What is the unit of temperature </w:t>
            </w:r>
          </w:p>
        </w:tc>
        <w:tc>
          <w:tcPr>
            <w:tcW w:w="4508" w:type="dxa"/>
          </w:tcPr>
          <w:p w14:paraId="3F0E950E" w14:textId="63D86F20" w:rsidR="004508C1" w:rsidRDefault="004508C1" w:rsidP="009000D4">
            <w:p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>
              <w:rPr>
                <w:rFonts w:ascii="Franklin Gothic Book" w:hAnsi="Franklin Gothic Book" w:cs="Calibri"/>
                <w:color w:val="000000" w:themeColor="text1"/>
                <w:kern w:val="24"/>
              </w:rPr>
              <w:t xml:space="preserve">Degrees Celsius </w:t>
            </w:r>
          </w:p>
        </w:tc>
      </w:tr>
      <w:tr w:rsidR="004508C1" w:rsidRPr="009000D4" w14:paraId="5FA5D0F6" w14:textId="77777777" w:rsidTr="00B814E5">
        <w:trPr>
          <w:trHeight w:val="300"/>
        </w:trPr>
        <w:tc>
          <w:tcPr>
            <w:tcW w:w="4508" w:type="dxa"/>
          </w:tcPr>
          <w:p w14:paraId="7E85AA07" w14:textId="3572F0F8" w:rsidR="004508C1" w:rsidRDefault="007D688B" w:rsidP="009000D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 xml:space="preserve">As particles heat up, they rise. When they transfer their energy, the become </w:t>
            </w:r>
            <w:proofErr w:type="gramStart"/>
            <w:r>
              <w:rPr>
                <w:rFonts w:ascii="Franklin Gothic Book" w:hAnsi="Franklin Gothic Book" w:cs="Arial"/>
              </w:rPr>
              <w:t>more dense</w:t>
            </w:r>
            <w:proofErr w:type="gramEnd"/>
            <w:r>
              <w:rPr>
                <w:rFonts w:ascii="Franklin Gothic Book" w:hAnsi="Franklin Gothic Book" w:cs="Arial"/>
              </w:rPr>
              <w:t xml:space="preserve"> and sink. This happens in a circular motion which forms a…</w:t>
            </w:r>
          </w:p>
        </w:tc>
        <w:tc>
          <w:tcPr>
            <w:tcW w:w="4508" w:type="dxa"/>
          </w:tcPr>
          <w:p w14:paraId="68D8C90C" w14:textId="2901AF3C" w:rsidR="004508C1" w:rsidRDefault="007D688B" w:rsidP="009000D4">
            <w:p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>
              <w:rPr>
                <w:rFonts w:ascii="Franklin Gothic Book" w:hAnsi="Franklin Gothic Book" w:cs="Calibri"/>
                <w:color w:val="000000" w:themeColor="text1"/>
                <w:kern w:val="24"/>
              </w:rPr>
              <w:t xml:space="preserve">Convection current </w:t>
            </w:r>
          </w:p>
        </w:tc>
      </w:tr>
    </w:tbl>
    <w:p w14:paraId="01BFABDD" w14:textId="0CCB7179" w:rsidR="4512CC82" w:rsidRPr="009000D4" w:rsidRDefault="4512CC82">
      <w:pPr>
        <w:rPr>
          <w:rFonts w:ascii="Franklin Gothic Book" w:hAnsi="Franklin Gothic Book"/>
        </w:rPr>
      </w:pPr>
    </w:p>
    <w:sectPr w:rsidR="4512CC82" w:rsidRPr="009000D4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C3537" w14:textId="77777777" w:rsidR="00F9094A" w:rsidRDefault="00F9094A" w:rsidP="00693777">
      <w:pPr>
        <w:spacing w:after="0" w:line="240" w:lineRule="auto"/>
      </w:pPr>
      <w:r>
        <w:separator/>
      </w:r>
    </w:p>
  </w:endnote>
  <w:endnote w:type="continuationSeparator" w:id="0">
    <w:p w14:paraId="48448C82" w14:textId="77777777" w:rsidR="00F9094A" w:rsidRDefault="00F9094A" w:rsidP="00693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512CC82" w14:paraId="7EC521B2" w14:textId="77777777" w:rsidTr="4512CC82">
      <w:trPr>
        <w:trHeight w:val="300"/>
      </w:trPr>
      <w:tc>
        <w:tcPr>
          <w:tcW w:w="3005" w:type="dxa"/>
        </w:tcPr>
        <w:p w14:paraId="6F2214D3" w14:textId="02190C28" w:rsidR="4512CC82" w:rsidRDefault="4512CC82" w:rsidP="4512CC82">
          <w:pPr>
            <w:pStyle w:val="Header"/>
            <w:ind w:left="-115"/>
          </w:pPr>
        </w:p>
      </w:tc>
      <w:tc>
        <w:tcPr>
          <w:tcW w:w="3005" w:type="dxa"/>
        </w:tcPr>
        <w:p w14:paraId="1818BC33" w14:textId="0C144181" w:rsidR="4512CC82" w:rsidRDefault="4512CC82" w:rsidP="4512CC82">
          <w:pPr>
            <w:pStyle w:val="Header"/>
            <w:jc w:val="center"/>
          </w:pPr>
        </w:p>
      </w:tc>
      <w:tc>
        <w:tcPr>
          <w:tcW w:w="3005" w:type="dxa"/>
        </w:tcPr>
        <w:p w14:paraId="51B006A7" w14:textId="0DB4B7A6" w:rsidR="4512CC82" w:rsidRDefault="4512CC82" w:rsidP="4512CC82">
          <w:pPr>
            <w:pStyle w:val="Header"/>
            <w:ind w:right="-115"/>
            <w:jc w:val="right"/>
          </w:pPr>
        </w:p>
      </w:tc>
    </w:tr>
  </w:tbl>
  <w:p w14:paraId="74741DC5" w14:textId="6116941C" w:rsidR="4512CC82" w:rsidRDefault="4512CC82" w:rsidP="4512CC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9B2A8" w14:textId="77777777" w:rsidR="00F9094A" w:rsidRDefault="00F9094A" w:rsidP="00693777">
      <w:pPr>
        <w:spacing w:after="0" w:line="240" w:lineRule="auto"/>
      </w:pPr>
      <w:r>
        <w:separator/>
      </w:r>
    </w:p>
  </w:footnote>
  <w:footnote w:type="continuationSeparator" w:id="0">
    <w:p w14:paraId="7456BCE3" w14:textId="77777777" w:rsidR="00F9094A" w:rsidRDefault="00F9094A" w:rsidP="00693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4907D" w14:textId="54722869" w:rsidR="00693777" w:rsidRPr="00693777" w:rsidRDefault="00693777">
    <w:pPr>
      <w:pStyle w:val="Header"/>
      <w:rPr>
        <w:rFonts w:ascii="Franklin Gothic Book" w:hAnsi="Franklin Gothic Boo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43A63"/>
    <w:multiLevelType w:val="hybridMultilevel"/>
    <w:tmpl w:val="F50C90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706F3D"/>
    <w:multiLevelType w:val="hybridMultilevel"/>
    <w:tmpl w:val="C5DAB5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542936">
    <w:abstractNumId w:val="0"/>
  </w:num>
  <w:num w:numId="2" w16cid:durableId="1760784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77"/>
    <w:rsid w:val="00025364"/>
    <w:rsid w:val="000666C9"/>
    <w:rsid w:val="0007110F"/>
    <w:rsid w:val="000845E8"/>
    <w:rsid w:val="000D6428"/>
    <w:rsid w:val="000E6CB6"/>
    <w:rsid w:val="000F7E87"/>
    <w:rsid w:val="00101A66"/>
    <w:rsid w:val="0011388A"/>
    <w:rsid w:val="001863FD"/>
    <w:rsid w:val="001A0073"/>
    <w:rsid w:val="001C5239"/>
    <w:rsid w:val="001E48D0"/>
    <w:rsid w:val="001F6559"/>
    <w:rsid w:val="00235CD2"/>
    <w:rsid w:val="00290F56"/>
    <w:rsid w:val="0029247B"/>
    <w:rsid w:val="00335142"/>
    <w:rsid w:val="00352BA3"/>
    <w:rsid w:val="00373089"/>
    <w:rsid w:val="00390234"/>
    <w:rsid w:val="003B25CE"/>
    <w:rsid w:val="004023B7"/>
    <w:rsid w:val="004061B3"/>
    <w:rsid w:val="004142C4"/>
    <w:rsid w:val="0042768E"/>
    <w:rsid w:val="00447D19"/>
    <w:rsid w:val="004508C1"/>
    <w:rsid w:val="004667F9"/>
    <w:rsid w:val="00471D35"/>
    <w:rsid w:val="004800C1"/>
    <w:rsid w:val="00482A12"/>
    <w:rsid w:val="0049660E"/>
    <w:rsid w:val="004A06EA"/>
    <w:rsid w:val="004C505A"/>
    <w:rsid w:val="004D0D90"/>
    <w:rsid w:val="004E0095"/>
    <w:rsid w:val="004F05D7"/>
    <w:rsid w:val="005031C5"/>
    <w:rsid w:val="00510DF8"/>
    <w:rsid w:val="00513E7C"/>
    <w:rsid w:val="0057508F"/>
    <w:rsid w:val="005815E1"/>
    <w:rsid w:val="00597CB0"/>
    <w:rsid w:val="005F6FE4"/>
    <w:rsid w:val="006060BF"/>
    <w:rsid w:val="006124A5"/>
    <w:rsid w:val="006160E1"/>
    <w:rsid w:val="00625699"/>
    <w:rsid w:val="00626FB5"/>
    <w:rsid w:val="00630865"/>
    <w:rsid w:val="006571E8"/>
    <w:rsid w:val="00660E69"/>
    <w:rsid w:val="00693777"/>
    <w:rsid w:val="006B27BE"/>
    <w:rsid w:val="006C2850"/>
    <w:rsid w:val="006E1B38"/>
    <w:rsid w:val="006E5E67"/>
    <w:rsid w:val="00700636"/>
    <w:rsid w:val="00740A8E"/>
    <w:rsid w:val="00753563"/>
    <w:rsid w:val="00774892"/>
    <w:rsid w:val="00787DC0"/>
    <w:rsid w:val="007A1C66"/>
    <w:rsid w:val="007A37FF"/>
    <w:rsid w:val="007C6FAF"/>
    <w:rsid w:val="007D688B"/>
    <w:rsid w:val="00801B78"/>
    <w:rsid w:val="00855B8E"/>
    <w:rsid w:val="008612F8"/>
    <w:rsid w:val="0087669A"/>
    <w:rsid w:val="008C198D"/>
    <w:rsid w:val="008D6F54"/>
    <w:rsid w:val="008E07A3"/>
    <w:rsid w:val="008E1FEF"/>
    <w:rsid w:val="008E3130"/>
    <w:rsid w:val="009000D4"/>
    <w:rsid w:val="00916DC5"/>
    <w:rsid w:val="0094638F"/>
    <w:rsid w:val="009536F9"/>
    <w:rsid w:val="00961736"/>
    <w:rsid w:val="0096445A"/>
    <w:rsid w:val="00964AFB"/>
    <w:rsid w:val="0098562B"/>
    <w:rsid w:val="009A27B4"/>
    <w:rsid w:val="009A69B8"/>
    <w:rsid w:val="009F745D"/>
    <w:rsid w:val="00A1727E"/>
    <w:rsid w:val="00A2409A"/>
    <w:rsid w:val="00A4675E"/>
    <w:rsid w:val="00A54DD9"/>
    <w:rsid w:val="00A72C2D"/>
    <w:rsid w:val="00A91C65"/>
    <w:rsid w:val="00A9589B"/>
    <w:rsid w:val="00AB4801"/>
    <w:rsid w:val="00AB5523"/>
    <w:rsid w:val="00AD49FD"/>
    <w:rsid w:val="00AD5063"/>
    <w:rsid w:val="00AD5D67"/>
    <w:rsid w:val="00AF1DE2"/>
    <w:rsid w:val="00AF58D9"/>
    <w:rsid w:val="00AF781E"/>
    <w:rsid w:val="00B016A9"/>
    <w:rsid w:val="00B038F7"/>
    <w:rsid w:val="00B05947"/>
    <w:rsid w:val="00B21736"/>
    <w:rsid w:val="00B2775B"/>
    <w:rsid w:val="00B27C40"/>
    <w:rsid w:val="00B546E9"/>
    <w:rsid w:val="00B7389E"/>
    <w:rsid w:val="00B875EA"/>
    <w:rsid w:val="00BF59BE"/>
    <w:rsid w:val="00C06400"/>
    <w:rsid w:val="00C1588C"/>
    <w:rsid w:val="00C607C8"/>
    <w:rsid w:val="00C9086C"/>
    <w:rsid w:val="00C941F8"/>
    <w:rsid w:val="00CC373A"/>
    <w:rsid w:val="00CE37FC"/>
    <w:rsid w:val="00CE42BE"/>
    <w:rsid w:val="00CF01D2"/>
    <w:rsid w:val="00D208D9"/>
    <w:rsid w:val="00D27E68"/>
    <w:rsid w:val="00D41FB3"/>
    <w:rsid w:val="00D4799D"/>
    <w:rsid w:val="00D559CD"/>
    <w:rsid w:val="00D756E4"/>
    <w:rsid w:val="00D8024A"/>
    <w:rsid w:val="00DF6163"/>
    <w:rsid w:val="00E45F4C"/>
    <w:rsid w:val="00E51178"/>
    <w:rsid w:val="00E53030"/>
    <w:rsid w:val="00E66D09"/>
    <w:rsid w:val="00E77CAD"/>
    <w:rsid w:val="00EA2951"/>
    <w:rsid w:val="00EA4717"/>
    <w:rsid w:val="00EA7ED5"/>
    <w:rsid w:val="00EC2469"/>
    <w:rsid w:val="00EF04D6"/>
    <w:rsid w:val="00F12E72"/>
    <w:rsid w:val="00F65141"/>
    <w:rsid w:val="00F87DB6"/>
    <w:rsid w:val="00F9094A"/>
    <w:rsid w:val="00F9712B"/>
    <w:rsid w:val="00FC118D"/>
    <w:rsid w:val="00FD5270"/>
    <w:rsid w:val="0B15F737"/>
    <w:rsid w:val="24CC8E1E"/>
    <w:rsid w:val="40C52427"/>
    <w:rsid w:val="41FD8830"/>
    <w:rsid w:val="4512CC82"/>
    <w:rsid w:val="48930466"/>
    <w:rsid w:val="6AE08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3233"/>
  <w15:chartTrackingRefBased/>
  <w15:docId w15:val="{1563D11C-9A69-4A1E-85F2-467CFABE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7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7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7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7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7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777"/>
  </w:style>
  <w:style w:type="paragraph" w:styleId="Footer">
    <w:name w:val="footer"/>
    <w:basedOn w:val="Normal"/>
    <w:link w:val="Foot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777"/>
  </w:style>
  <w:style w:type="table" w:styleId="TableGrid">
    <w:name w:val="Table Grid"/>
    <w:basedOn w:val="TableNormal"/>
    <w:uiPriority w:val="39"/>
    <w:rsid w:val="00693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856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8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F12038-A442-4B49-BF08-624D5F02AB76}">
  <ds:schemaRefs>
    <ds:schemaRef ds:uri="http://schemas.microsoft.com/office/2006/metadata/properties"/>
    <ds:schemaRef ds:uri="http://schemas.microsoft.com/office/infopath/2007/PartnerControls"/>
    <ds:schemaRef ds:uri="fb9ac88b-5def-4f6d-a059-a9d6f01661cf"/>
    <ds:schemaRef ds:uri="8537ff0e-e00b-4636-8ed2-b52c74cff665"/>
  </ds:schemaRefs>
</ds:datastoreItem>
</file>

<file path=customXml/itemProps2.xml><?xml version="1.0" encoding="utf-8"?>
<ds:datastoreItem xmlns:ds="http://schemas.openxmlformats.org/officeDocument/2006/customXml" ds:itemID="{84B9FD5E-DF93-4522-90EB-A53E2D325340}"/>
</file>

<file path=customXml/itemProps3.xml><?xml version="1.0" encoding="utf-8"?>
<ds:datastoreItem xmlns:ds="http://schemas.openxmlformats.org/officeDocument/2006/customXml" ds:itemID="{1718EA7D-5EFE-4702-826C-D88746B693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413</Words>
  <Characters>2357</Characters>
  <Application>Microsoft Office Word</Application>
  <DocSecurity>0</DocSecurity>
  <Lines>19</Lines>
  <Paragraphs>5</Paragraphs>
  <ScaleCrop>false</ScaleCrop>
  <Company>Sapientia Education Trust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Roseandrea Lee</dc:creator>
  <cp:keywords/>
  <dc:description/>
  <cp:lastModifiedBy>R Lee</cp:lastModifiedBy>
  <cp:revision>136</cp:revision>
  <dcterms:created xsi:type="dcterms:W3CDTF">2025-04-23T11:29:00Z</dcterms:created>
  <dcterms:modified xsi:type="dcterms:W3CDTF">2026-06-09T10:09:00Z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